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83" w:rsidRDefault="00E66B83" w:rsidP="004269C4">
      <w:pPr>
        <w:jc w:val="center"/>
        <w:rPr>
          <w:b/>
        </w:rPr>
      </w:pPr>
      <w:r>
        <w:rPr>
          <w:b/>
        </w:rPr>
        <w:t>АНТИКОРРУПЦИОННОЕ ЗАКОНОДАТЕЛЬСТВО</w:t>
      </w:r>
    </w:p>
    <w:p w:rsidR="00057A98" w:rsidRPr="007525C6" w:rsidRDefault="00057A98" w:rsidP="004269C4"/>
    <w:p w:rsidR="00057A98" w:rsidRPr="007525C6" w:rsidRDefault="00057A98" w:rsidP="004269C4">
      <w:pPr>
        <w:pStyle w:val="ac"/>
        <w:jc w:val="center"/>
        <w:rPr>
          <w:b/>
          <w:bCs/>
          <w:caps/>
        </w:rPr>
      </w:pPr>
      <w:r w:rsidRPr="007525C6">
        <w:rPr>
          <w:b/>
          <w:bCs/>
          <w:caps/>
        </w:rPr>
        <w:t>курс лекций</w:t>
      </w:r>
    </w:p>
    <w:p w:rsidR="00BC4E5D" w:rsidRDefault="00BC4E5D" w:rsidP="004269C4">
      <w:pPr>
        <w:pStyle w:val="ac"/>
        <w:tabs>
          <w:tab w:val="left" w:pos="426"/>
        </w:tabs>
        <w:jc w:val="center"/>
        <w:rPr>
          <w:b/>
          <w:bCs/>
        </w:rPr>
      </w:pPr>
      <w:r>
        <w:rPr>
          <w:b/>
          <w:bCs/>
        </w:rPr>
        <w:t xml:space="preserve">ДЛЯ СТУДЕНТОВ ОЧНОЙ, ОЧНО-ЗАОЧНОЙ И ЗАОЧНОЙ ФОРМ ОБУЧЕНИЯ </w:t>
      </w:r>
    </w:p>
    <w:p w:rsidR="00057A98" w:rsidRPr="007525C6" w:rsidRDefault="00057A98" w:rsidP="004269C4">
      <w:pPr>
        <w:jc w:val="center"/>
        <w:rPr>
          <w:b/>
          <w:bCs/>
        </w:rPr>
      </w:pPr>
    </w:p>
    <w:p w:rsidR="004269C4" w:rsidRDefault="00057A98" w:rsidP="004269C4">
      <w:pPr>
        <w:jc w:val="center"/>
        <w:rPr>
          <w:b/>
        </w:rPr>
      </w:pPr>
      <w:r w:rsidRPr="007525C6">
        <w:rPr>
          <w:b/>
          <w:bCs/>
        </w:rPr>
        <w:t>ЛЕКЦИЯ №</w:t>
      </w:r>
      <w:r w:rsidR="00AB5144" w:rsidRPr="007525C6">
        <w:rPr>
          <w:b/>
          <w:bCs/>
        </w:rPr>
        <w:t>4</w:t>
      </w:r>
      <w:r w:rsidRPr="007525C6">
        <w:rPr>
          <w:b/>
          <w:bCs/>
        </w:rPr>
        <w:t>.</w:t>
      </w:r>
      <w:r w:rsidRPr="007525C6">
        <w:rPr>
          <w:b/>
        </w:rPr>
        <w:t xml:space="preserve"> </w:t>
      </w:r>
      <w:r w:rsidR="00AB5144" w:rsidRPr="007525C6">
        <w:rPr>
          <w:b/>
        </w:rPr>
        <w:t xml:space="preserve">ОТВЕТСТВЕННОСТЬ ЗА </w:t>
      </w:r>
    </w:p>
    <w:p w:rsidR="00057A98" w:rsidRPr="007525C6" w:rsidRDefault="00AB5144" w:rsidP="004269C4">
      <w:pPr>
        <w:jc w:val="center"/>
        <w:rPr>
          <w:b/>
          <w:caps/>
        </w:rPr>
      </w:pPr>
      <w:r w:rsidRPr="007525C6">
        <w:rPr>
          <w:b/>
        </w:rPr>
        <w:t xml:space="preserve">КОРРУПЦИОННЫЕ ПРЕСТУПЛЕНИЯ </w:t>
      </w:r>
      <w:r w:rsidR="00057A98" w:rsidRPr="007525C6">
        <w:rPr>
          <w:b/>
        </w:rPr>
        <w:t>(</w:t>
      </w:r>
      <w:r w:rsidR="006905C0">
        <w:rPr>
          <w:b/>
        </w:rPr>
        <w:t>1</w:t>
      </w:r>
      <w:r w:rsidR="004269C4">
        <w:rPr>
          <w:b/>
        </w:rPr>
        <w:t>0</w:t>
      </w:r>
      <w:r w:rsidR="00057A98" w:rsidRPr="007525C6">
        <w:rPr>
          <w:b/>
        </w:rPr>
        <w:t xml:space="preserve"> с.)</w:t>
      </w:r>
    </w:p>
    <w:p w:rsidR="00057A98" w:rsidRPr="007525C6" w:rsidRDefault="00057A98" w:rsidP="004269C4">
      <w:pPr>
        <w:jc w:val="center"/>
        <w:rPr>
          <w:b/>
          <w:caps/>
        </w:rPr>
      </w:pPr>
    </w:p>
    <w:p w:rsidR="00057A98" w:rsidRPr="007525C6" w:rsidRDefault="00057A98" w:rsidP="004269C4">
      <w:pPr>
        <w:jc w:val="center"/>
        <w:rPr>
          <w:b/>
        </w:rPr>
      </w:pPr>
      <w:r w:rsidRPr="007525C6">
        <w:rPr>
          <w:b/>
        </w:rPr>
        <w:t>План</w:t>
      </w:r>
    </w:p>
    <w:p w:rsidR="00A547A2" w:rsidRPr="007525C6" w:rsidRDefault="00057A98" w:rsidP="006B2EE4">
      <w:pPr>
        <w:shd w:val="clear" w:color="auto" w:fill="FFFFFF"/>
        <w:autoSpaceDE w:val="0"/>
        <w:autoSpaceDN w:val="0"/>
        <w:adjustRightInd w:val="0"/>
        <w:ind w:firstLine="709"/>
        <w:jc w:val="both"/>
        <w:rPr>
          <w:b/>
        </w:rPr>
      </w:pPr>
      <w:r w:rsidRPr="007525C6">
        <w:rPr>
          <w:b/>
          <w:bCs/>
        </w:rPr>
        <w:t>1.</w:t>
      </w:r>
      <w:bookmarkStart w:id="0" w:name="_TOC_250012"/>
      <w:r w:rsidRPr="007525C6">
        <w:rPr>
          <w:b/>
        </w:rPr>
        <w:t xml:space="preserve"> </w:t>
      </w:r>
      <w:bookmarkEnd w:id="0"/>
      <w:r w:rsidR="00841C01" w:rsidRPr="00841C01">
        <w:rPr>
          <w:b/>
        </w:rPr>
        <w:t>Понятие и состав преступления</w:t>
      </w:r>
      <w:r w:rsidR="00CA7072" w:rsidRPr="007525C6">
        <w:rPr>
          <w:b/>
        </w:rPr>
        <w:t>.</w:t>
      </w:r>
    </w:p>
    <w:p w:rsidR="00166740" w:rsidRDefault="00CA7072" w:rsidP="006B2EE4">
      <w:pPr>
        <w:tabs>
          <w:tab w:val="left" w:pos="993"/>
        </w:tabs>
        <w:ind w:firstLine="709"/>
        <w:jc w:val="both"/>
        <w:rPr>
          <w:b/>
        </w:rPr>
      </w:pPr>
      <w:r w:rsidRPr="00491054">
        <w:rPr>
          <w:b/>
        </w:rPr>
        <w:t>2</w:t>
      </w:r>
      <w:r w:rsidR="006E54FA" w:rsidRPr="00491054">
        <w:rPr>
          <w:b/>
        </w:rPr>
        <w:t>.</w:t>
      </w:r>
      <w:r w:rsidRPr="00491054">
        <w:rPr>
          <w:b/>
        </w:rPr>
        <w:t xml:space="preserve"> </w:t>
      </w:r>
      <w:r w:rsidR="00491054" w:rsidRPr="00491054">
        <w:rPr>
          <w:b/>
        </w:rPr>
        <w:t>Перечень преступлений коррупционной направленности</w:t>
      </w:r>
      <w:r w:rsidR="00491054">
        <w:rPr>
          <w:b/>
        </w:rPr>
        <w:t>.</w:t>
      </w:r>
      <w:r w:rsidR="00491054" w:rsidRPr="00491054">
        <w:rPr>
          <w:b/>
        </w:rPr>
        <w:t xml:space="preserve"> </w:t>
      </w:r>
    </w:p>
    <w:p w:rsidR="00057A98" w:rsidRPr="007525C6" w:rsidRDefault="00166740" w:rsidP="006B2EE4">
      <w:pPr>
        <w:tabs>
          <w:tab w:val="left" w:pos="993"/>
        </w:tabs>
        <w:ind w:firstLine="709"/>
        <w:jc w:val="both"/>
        <w:rPr>
          <w:b/>
        </w:rPr>
      </w:pPr>
      <w:r>
        <w:rPr>
          <w:b/>
        </w:rPr>
        <w:t xml:space="preserve">3. </w:t>
      </w:r>
      <w:r w:rsidR="00E33001" w:rsidRPr="00491054">
        <w:rPr>
          <w:b/>
        </w:rPr>
        <w:t>Должностные</w:t>
      </w:r>
      <w:r w:rsidR="00E33001" w:rsidRPr="007525C6">
        <w:rPr>
          <w:b/>
        </w:rPr>
        <w:t xml:space="preserve"> коррупционные преступления</w:t>
      </w:r>
      <w:r w:rsidR="00CA7072" w:rsidRPr="007525C6">
        <w:rPr>
          <w:b/>
        </w:rPr>
        <w:t>.</w:t>
      </w:r>
    </w:p>
    <w:p w:rsidR="00E3492D" w:rsidRPr="007525C6" w:rsidRDefault="00166740" w:rsidP="006B2EE4">
      <w:pPr>
        <w:tabs>
          <w:tab w:val="left" w:pos="993"/>
        </w:tabs>
        <w:ind w:firstLine="709"/>
        <w:jc w:val="both"/>
        <w:rPr>
          <w:b/>
        </w:rPr>
      </w:pPr>
      <w:r>
        <w:rPr>
          <w:b/>
        </w:rPr>
        <w:t>4</w:t>
      </w:r>
      <w:r w:rsidR="00E3492D" w:rsidRPr="007525C6">
        <w:rPr>
          <w:b/>
        </w:rPr>
        <w:t xml:space="preserve">. </w:t>
      </w:r>
      <w:r w:rsidR="006A758D">
        <w:rPr>
          <w:b/>
        </w:rPr>
        <w:t>Экономические коррупционные преступления</w:t>
      </w:r>
      <w:r w:rsidR="00E3492D" w:rsidRPr="007525C6">
        <w:rPr>
          <w:b/>
        </w:rPr>
        <w:t>.</w:t>
      </w:r>
    </w:p>
    <w:p w:rsidR="0079753A" w:rsidRPr="007525C6" w:rsidRDefault="00166740" w:rsidP="006B2EE4">
      <w:pPr>
        <w:tabs>
          <w:tab w:val="left" w:pos="993"/>
        </w:tabs>
        <w:ind w:firstLine="709"/>
        <w:jc w:val="both"/>
        <w:rPr>
          <w:b/>
        </w:rPr>
      </w:pPr>
      <w:r>
        <w:rPr>
          <w:b/>
        </w:rPr>
        <w:t>5</w:t>
      </w:r>
      <w:r w:rsidR="0079753A" w:rsidRPr="007525C6">
        <w:rPr>
          <w:b/>
        </w:rPr>
        <w:t xml:space="preserve">. </w:t>
      </w:r>
      <w:r w:rsidR="0053664A" w:rsidRPr="007525C6">
        <w:rPr>
          <w:b/>
        </w:rPr>
        <w:t>Иные преступления коррупционной направленности</w:t>
      </w:r>
      <w:r w:rsidR="00E40F92" w:rsidRPr="007525C6">
        <w:rPr>
          <w:b/>
        </w:rPr>
        <w:t>.</w:t>
      </w:r>
    </w:p>
    <w:p w:rsidR="00057A98" w:rsidRPr="007525C6" w:rsidRDefault="00057A98" w:rsidP="006B2EE4">
      <w:pPr>
        <w:ind w:firstLine="709"/>
        <w:jc w:val="center"/>
      </w:pPr>
    </w:p>
    <w:p w:rsidR="00CA7072" w:rsidRPr="0074271C" w:rsidRDefault="00F05E59" w:rsidP="006B2EE4">
      <w:pPr>
        <w:pStyle w:val="a9"/>
        <w:tabs>
          <w:tab w:val="left" w:pos="993"/>
        </w:tabs>
        <w:ind w:left="0" w:firstLine="709"/>
        <w:rPr>
          <w:rFonts w:ascii="Times New Roman" w:hAnsi="Times New Roman" w:cs="Times New Roman"/>
          <w:b/>
          <w:sz w:val="24"/>
          <w:szCs w:val="24"/>
        </w:rPr>
      </w:pPr>
      <w:r w:rsidRPr="0074271C">
        <w:rPr>
          <w:rFonts w:ascii="Times New Roman" w:hAnsi="Times New Roman" w:cs="Times New Roman"/>
          <w:b/>
          <w:sz w:val="24"/>
          <w:szCs w:val="24"/>
        </w:rPr>
        <w:t xml:space="preserve">1. </w:t>
      </w:r>
      <w:r w:rsidR="0074271C" w:rsidRPr="0074271C">
        <w:rPr>
          <w:rFonts w:ascii="Times New Roman" w:hAnsi="Times New Roman" w:cs="Times New Roman"/>
          <w:b/>
          <w:sz w:val="24"/>
          <w:szCs w:val="24"/>
        </w:rPr>
        <w:t>Понятие и состав преступления</w:t>
      </w:r>
    </w:p>
    <w:p w:rsidR="009761C1" w:rsidRPr="00C9291C" w:rsidRDefault="009761C1" w:rsidP="009761C1">
      <w:pPr>
        <w:pStyle w:val="a9"/>
        <w:ind w:left="0" w:firstLine="709"/>
        <w:rPr>
          <w:rFonts w:ascii="Times New Roman" w:hAnsi="Times New Roman" w:cs="Times New Roman"/>
          <w:sz w:val="24"/>
          <w:szCs w:val="24"/>
        </w:rPr>
      </w:pPr>
      <w:r w:rsidRPr="00C9291C">
        <w:rPr>
          <w:rFonts w:ascii="Times New Roman" w:hAnsi="Times New Roman" w:cs="Times New Roman"/>
          <w:sz w:val="24"/>
          <w:szCs w:val="24"/>
        </w:rPr>
        <w:t xml:space="preserve">Законодательство РФ в сфере противодействия коррупции предусматривает ответственность физических и юридических лиц за коррупционные </w:t>
      </w:r>
      <w:r w:rsidRPr="00C9291C">
        <w:rPr>
          <w:rFonts w:ascii="Times New Roman" w:hAnsi="Times New Roman" w:cs="Times New Roman"/>
          <w:sz w:val="24"/>
          <w:szCs w:val="24"/>
          <w:u w:val="single"/>
        </w:rPr>
        <w:t>правонарушения</w:t>
      </w:r>
      <w:r w:rsidRPr="00C9291C">
        <w:rPr>
          <w:rFonts w:ascii="Times New Roman" w:hAnsi="Times New Roman" w:cs="Times New Roman"/>
          <w:sz w:val="24"/>
          <w:szCs w:val="24"/>
        </w:rPr>
        <w:t>.</w:t>
      </w:r>
    </w:p>
    <w:p w:rsidR="009761C1" w:rsidRPr="00C9291C" w:rsidRDefault="009761C1" w:rsidP="009761C1">
      <w:pPr>
        <w:pStyle w:val="a3"/>
        <w:tabs>
          <w:tab w:val="left" w:pos="993"/>
          <w:tab w:val="left" w:pos="1091"/>
        </w:tabs>
        <w:spacing w:before="0" w:beforeAutospacing="0" w:after="0" w:afterAutospacing="0"/>
        <w:ind w:firstLine="709"/>
        <w:jc w:val="both"/>
      </w:pPr>
      <w:r w:rsidRPr="00C9291C">
        <w:t xml:space="preserve">Граждане Российской Федерации, иностранные граждане и лица без гражданства несут за совершение коррупционных правонарушений </w:t>
      </w:r>
      <w:r w:rsidRPr="00C9291C">
        <w:rPr>
          <w:u w:val="single"/>
        </w:rPr>
        <w:t>уголовную, административную, гражданско-правовую и дисциплинарную</w:t>
      </w:r>
      <w:r w:rsidRPr="00C9291C">
        <w:t xml:space="preserve"> ответственность в соответствии с законодательством РФ.</w:t>
      </w:r>
    </w:p>
    <w:p w:rsidR="009761C1" w:rsidRPr="00C9291C" w:rsidRDefault="009761C1" w:rsidP="009761C1">
      <w:pPr>
        <w:pStyle w:val="a3"/>
        <w:tabs>
          <w:tab w:val="left" w:pos="993"/>
          <w:tab w:val="left" w:pos="1091"/>
        </w:tabs>
        <w:spacing w:before="0" w:beforeAutospacing="0" w:after="0" w:afterAutospacing="0"/>
        <w:ind w:firstLine="709"/>
        <w:jc w:val="both"/>
      </w:pPr>
      <w:r w:rsidRPr="00C9291C">
        <w:rPr>
          <w:u w:val="single"/>
        </w:rPr>
        <w:t>Уголовным</w:t>
      </w:r>
      <w:r w:rsidRPr="00C9291C">
        <w:t xml:space="preserve"> законом нашей страны является Уголовный кодекс Российской Федерации 1996 г.</w:t>
      </w:r>
    </w:p>
    <w:p w:rsidR="009761C1" w:rsidRPr="00C9291C" w:rsidRDefault="009761C1" w:rsidP="009761C1">
      <w:pPr>
        <w:shd w:val="clear" w:color="auto" w:fill="FFFFFF"/>
        <w:ind w:firstLine="709"/>
        <w:jc w:val="both"/>
      </w:pPr>
      <w:r w:rsidRPr="00C9291C">
        <w:t>Уголовный кодекс (УК РФ) имеет свою структуру: во-первых, он делится на Общую и Особенную части.  Каждая часть состоит из разделов, которые, в свою очередь, делятся на главы. В Общей части имеется шесть разделов, которые содержат 17 глав. Особенная часть также состоит из шести разделов, включающих 19 глав. В разделах может быть различное количество глав – от одной до шести. Каждая глава содержит статьи. Статья Особенной части Уголовного кодекса состоит из диспозиции и санкции. Диспозиция содержит описание преступного деяния, а санкция предусматривает наказание за его совершение.</w:t>
      </w:r>
    </w:p>
    <w:p w:rsidR="009761C1" w:rsidRPr="00C9291C" w:rsidRDefault="006B0AEE" w:rsidP="009761C1">
      <w:pPr>
        <w:jc w:val="cente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248.6pt;margin-top:14.85pt;width:30.9pt;height:18.7pt;z-index:251663360" o:connectortype="straight"/>
        </w:pict>
      </w:r>
      <w:r>
        <w:rPr>
          <w:noProof/>
        </w:rPr>
        <w:pict>
          <v:shape id="_x0000_s1028" type="#_x0000_t32" style="position:absolute;left:0;text-align:left;margin-left:181.3pt;margin-top:14.85pt;width:28.05pt;height:18.7pt;flip:x;z-index:251662336" o:connectortype="straight"/>
        </w:pict>
      </w:r>
      <w:r w:rsidR="009761C1" w:rsidRPr="00C9291C">
        <w:t>Структура Уголовного кодекса РФ</w:t>
      </w:r>
    </w:p>
    <w:p w:rsidR="009761C1" w:rsidRPr="00C9291C" w:rsidRDefault="009761C1" w:rsidP="009761C1">
      <w:pPr>
        <w:jc w:val="center"/>
      </w:pPr>
    </w:p>
    <w:p w:rsidR="009761C1" w:rsidRPr="00C9291C" w:rsidRDefault="009761C1" w:rsidP="009761C1">
      <w:pPr>
        <w:numPr>
          <w:ilvl w:val="0"/>
          <w:numId w:val="17"/>
        </w:numPr>
        <w:jc w:val="both"/>
      </w:pPr>
      <w:r w:rsidRPr="00C9291C">
        <w:t>части:                                 Общая    и    Особенная</w:t>
      </w:r>
    </w:p>
    <w:p w:rsidR="009761C1" w:rsidRPr="00C9291C" w:rsidRDefault="009761C1" w:rsidP="009761C1">
      <w:pPr>
        <w:numPr>
          <w:ilvl w:val="0"/>
          <w:numId w:val="17"/>
        </w:numPr>
        <w:jc w:val="both"/>
      </w:pPr>
      <w:r w:rsidRPr="00C9291C">
        <w:t xml:space="preserve">разделы:                             </w:t>
      </w:r>
      <w:r w:rsidRPr="00C9291C">
        <w:rPr>
          <w:lang w:val="en-US"/>
        </w:rPr>
        <w:t>I – VI      +      VII – XII</w:t>
      </w:r>
    </w:p>
    <w:p w:rsidR="009761C1" w:rsidRPr="00C9291C" w:rsidRDefault="009761C1" w:rsidP="009761C1">
      <w:pPr>
        <w:numPr>
          <w:ilvl w:val="0"/>
          <w:numId w:val="17"/>
        </w:numPr>
        <w:jc w:val="both"/>
      </w:pPr>
      <w:r w:rsidRPr="00C9291C">
        <w:t>главы:</w:t>
      </w:r>
      <w:r w:rsidRPr="00C9291C">
        <w:rPr>
          <w:lang w:val="en-US"/>
        </w:rPr>
        <w:t xml:space="preserve"> </w:t>
      </w:r>
      <w:r w:rsidRPr="00C9291C">
        <w:t xml:space="preserve">                               </w:t>
      </w:r>
      <w:r w:rsidRPr="00C9291C">
        <w:rPr>
          <w:lang w:val="en-US"/>
        </w:rPr>
        <w:t>1 – 15</w:t>
      </w:r>
      <w:r w:rsidRPr="00C9291C">
        <w:t>.2   +      16 – 34</w:t>
      </w:r>
    </w:p>
    <w:p w:rsidR="009761C1" w:rsidRPr="00C9291C" w:rsidRDefault="009761C1" w:rsidP="009761C1">
      <w:pPr>
        <w:numPr>
          <w:ilvl w:val="0"/>
          <w:numId w:val="17"/>
        </w:numPr>
        <w:jc w:val="both"/>
      </w:pPr>
      <w:r w:rsidRPr="00C9291C">
        <w:t>статьи:                             1 – 104.5   +     105 - 361</w:t>
      </w:r>
    </w:p>
    <w:p w:rsidR="009761C1" w:rsidRPr="00C9291C" w:rsidRDefault="006B0AEE" w:rsidP="009761C1">
      <w:pPr>
        <w:numPr>
          <w:ilvl w:val="0"/>
          <w:numId w:val="17"/>
        </w:numPr>
        <w:jc w:val="both"/>
      </w:pPr>
      <w:r>
        <w:rPr>
          <w:noProof/>
        </w:rPr>
        <w:pict>
          <v:shape id="_x0000_s1026" type="#_x0000_t32" style="position:absolute;left:0;text-align:left;margin-left:239.4pt;margin-top:14pt;width:28.05pt;height:18.7pt;flip:x;z-index:251660288" o:connectortype="straight"/>
        </w:pict>
      </w:r>
      <w:r>
        <w:rPr>
          <w:noProof/>
        </w:rPr>
        <w:pict>
          <v:shape id="_x0000_s1027" type="#_x0000_t32" style="position:absolute;left:0;text-align:left;margin-left:286.15pt;margin-top:14pt;width:30.9pt;height:18.7pt;z-index:251661312" o:connectortype="straight"/>
        </w:pict>
      </w:r>
      <w:r w:rsidR="009761C1" w:rsidRPr="00C9291C">
        <w:t xml:space="preserve">(части статей)        …………………………………………     </w:t>
      </w:r>
    </w:p>
    <w:p w:rsidR="009761C1" w:rsidRPr="00C9291C" w:rsidRDefault="00291867" w:rsidP="00291867">
      <w:pPr>
        <w:ind w:left="2832"/>
      </w:pPr>
      <w:r>
        <w:t xml:space="preserve">       </w:t>
      </w:r>
      <w:r w:rsidR="009761C1" w:rsidRPr="00C9291C">
        <w:t>(пункты)</w:t>
      </w:r>
    </w:p>
    <w:p w:rsidR="009761C1" w:rsidRPr="00C9291C" w:rsidRDefault="009761C1" w:rsidP="009761C1">
      <w:r w:rsidRPr="00C9291C">
        <w:tab/>
      </w:r>
      <w:r w:rsidRPr="00C9291C">
        <w:tab/>
      </w:r>
      <w:r w:rsidRPr="00C9291C">
        <w:tab/>
      </w:r>
      <w:r w:rsidRPr="00C9291C">
        <w:tab/>
      </w:r>
      <w:r w:rsidRPr="00C9291C">
        <w:tab/>
      </w:r>
      <w:r w:rsidRPr="00C9291C">
        <w:tab/>
        <w:t>диспозиция + санкция</w:t>
      </w:r>
    </w:p>
    <w:p w:rsidR="009761C1" w:rsidRPr="00C9291C" w:rsidRDefault="009761C1" w:rsidP="009761C1">
      <w:r w:rsidRPr="00C9291C">
        <w:tab/>
      </w:r>
      <w:r w:rsidRPr="00C9291C">
        <w:tab/>
      </w:r>
      <w:r w:rsidRPr="00C9291C">
        <w:tab/>
      </w:r>
      <w:r w:rsidRPr="00C9291C">
        <w:tab/>
      </w:r>
      <w:r w:rsidRPr="00C9291C">
        <w:tab/>
      </w:r>
      <w:r w:rsidRPr="00C9291C">
        <w:tab/>
        <w:t xml:space="preserve">   (пункты)</w:t>
      </w:r>
    </w:p>
    <w:p w:rsidR="009761C1" w:rsidRPr="00C9291C" w:rsidRDefault="009761C1" w:rsidP="009761C1">
      <w:pPr>
        <w:pStyle w:val="ab"/>
        <w:numPr>
          <w:ilvl w:val="0"/>
          <w:numId w:val="17"/>
        </w:numPr>
        <w:rPr>
          <w:sz w:val="24"/>
          <w:szCs w:val="24"/>
        </w:rPr>
      </w:pPr>
      <w:r w:rsidRPr="00C9291C">
        <w:rPr>
          <w:sz w:val="24"/>
          <w:szCs w:val="24"/>
        </w:rPr>
        <w:t xml:space="preserve">(примечания) </w:t>
      </w:r>
    </w:p>
    <w:p w:rsidR="009761C1" w:rsidRPr="00C9291C" w:rsidRDefault="009761C1" w:rsidP="009761C1">
      <w:pPr>
        <w:pStyle w:val="a3"/>
        <w:tabs>
          <w:tab w:val="left" w:pos="993"/>
          <w:tab w:val="left" w:pos="1091"/>
        </w:tabs>
        <w:spacing w:before="0" w:beforeAutospacing="0" w:after="0" w:afterAutospacing="0"/>
        <w:jc w:val="both"/>
      </w:pPr>
    </w:p>
    <w:p w:rsidR="001424E9" w:rsidRPr="00C9291C" w:rsidRDefault="00B86CB5" w:rsidP="009761C1">
      <w:pPr>
        <w:pStyle w:val="a3"/>
        <w:tabs>
          <w:tab w:val="left" w:pos="993"/>
          <w:tab w:val="left" w:pos="1091"/>
        </w:tabs>
        <w:spacing w:before="0" w:beforeAutospacing="0" w:after="0" w:afterAutospacing="0"/>
        <w:ind w:firstLine="709"/>
        <w:jc w:val="both"/>
      </w:pPr>
      <w:r w:rsidRPr="00C9291C">
        <w:rPr>
          <w:b/>
        </w:rPr>
        <w:t>Преступлением</w:t>
      </w:r>
      <w:r w:rsidRPr="00C9291C">
        <w:t xml:space="preserve"> признается виновно совершенное </w:t>
      </w:r>
      <w:r w:rsidR="0082345C">
        <w:t xml:space="preserve">лицом </w:t>
      </w:r>
      <w:r w:rsidRPr="00C9291C">
        <w:t>общественно опасное деяние, запрещенное Уголовным кодексом РФ под угрозой наказания.</w:t>
      </w:r>
    </w:p>
    <w:p w:rsidR="009761C1" w:rsidRPr="00C9291C" w:rsidRDefault="00773F4E" w:rsidP="00773F4E">
      <w:pPr>
        <w:pStyle w:val="a3"/>
        <w:tabs>
          <w:tab w:val="left" w:pos="993"/>
          <w:tab w:val="left" w:pos="1091"/>
        </w:tabs>
        <w:spacing w:before="0" w:beforeAutospacing="0" w:after="0" w:afterAutospacing="0"/>
        <w:ind w:firstLine="709"/>
        <w:jc w:val="both"/>
      </w:pPr>
      <w:r w:rsidRPr="00C9291C">
        <w:t>Критериями классификации преступлений являются характер и степень общественной опасности деяния.</w:t>
      </w:r>
    </w:p>
    <w:p w:rsidR="00773F4E" w:rsidRPr="00C9291C" w:rsidRDefault="00773F4E" w:rsidP="00773F4E">
      <w:pPr>
        <w:ind w:firstLine="709"/>
        <w:jc w:val="both"/>
      </w:pPr>
      <w:r w:rsidRPr="00C9291C">
        <w:t xml:space="preserve">По </w:t>
      </w:r>
      <w:r w:rsidRPr="00C9291C">
        <w:rPr>
          <w:u w:val="single"/>
        </w:rPr>
        <w:t>характеру</w:t>
      </w:r>
      <w:r w:rsidRPr="00C9291C">
        <w:t xml:space="preserve"> общественной опасности все преступления делятся на:</w:t>
      </w:r>
    </w:p>
    <w:p w:rsidR="00773F4E" w:rsidRPr="00C9291C" w:rsidRDefault="00773F4E" w:rsidP="00773F4E">
      <w:pPr>
        <w:ind w:firstLine="709"/>
        <w:jc w:val="both"/>
      </w:pPr>
      <w:r w:rsidRPr="00C9291C">
        <w:t>а) преступления против личности,</w:t>
      </w:r>
    </w:p>
    <w:p w:rsidR="00773F4E" w:rsidRPr="00C9291C" w:rsidRDefault="00773F4E" w:rsidP="00773F4E">
      <w:pPr>
        <w:ind w:firstLine="709"/>
        <w:jc w:val="both"/>
      </w:pPr>
      <w:r w:rsidRPr="00C9291C">
        <w:t>б) преступления в сфере экономики – и т.д. (в соответствии со структурой Особенной части УК РФ).</w:t>
      </w:r>
    </w:p>
    <w:p w:rsidR="00773F4E" w:rsidRPr="00C9291C" w:rsidRDefault="00773F4E" w:rsidP="00773F4E">
      <w:pPr>
        <w:ind w:firstLine="709"/>
        <w:jc w:val="both"/>
      </w:pPr>
      <w:r w:rsidRPr="00C9291C">
        <w:t xml:space="preserve">По </w:t>
      </w:r>
      <w:r w:rsidRPr="00C9291C">
        <w:rPr>
          <w:u w:val="single"/>
        </w:rPr>
        <w:t>степени</w:t>
      </w:r>
      <w:r w:rsidRPr="00C9291C">
        <w:t xml:space="preserve"> общественной опасности бывают:</w:t>
      </w:r>
    </w:p>
    <w:p w:rsidR="00773F4E" w:rsidRPr="00C9291C" w:rsidRDefault="00773F4E" w:rsidP="00773F4E">
      <w:pPr>
        <w:ind w:firstLine="709"/>
        <w:jc w:val="both"/>
      </w:pPr>
      <w:r w:rsidRPr="00C9291C">
        <w:t>а) преступления небольшой тяжести,</w:t>
      </w:r>
    </w:p>
    <w:p w:rsidR="00773F4E" w:rsidRPr="00C9291C" w:rsidRDefault="00773F4E" w:rsidP="00773F4E">
      <w:pPr>
        <w:ind w:firstLine="709"/>
        <w:jc w:val="both"/>
      </w:pPr>
      <w:r w:rsidRPr="00C9291C">
        <w:t>б) преступления средней тяжести,</w:t>
      </w:r>
    </w:p>
    <w:p w:rsidR="00773F4E" w:rsidRPr="00C9291C" w:rsidRDefault="00773F4E" w:rsidP="00773F4E">
      <w:pPr>
        <w:ind w:firstLine="709"/>
        <w:jc w:val="both"/>
      </w:pPr>
      <w:r w:rsidRPr="00C9291C">
        <w:lastRenderedPageBreak/>
        <w:t>в) тяжкие преступления,</w:t>
      </w:r>
    </w:p>
    <w:p w:rsidR="00773F4E" w:rsidRPr="00C9291C" w:rsidRDefault="00773F4E" w:rsidP="00773F4E">
      <w:pPr>
        <w:ind w:firstLine="709"/>
        <w:jc w:val="both"/>
      </w:pPr>
      <w:r w:rsidRPr="00C9291C">
        <w:t>г) особо тяжкие преступления.</w:t>
      </w:r>
    </w:p>
    <w:p w:rsidR="00773F4E" w:rsidRPr="00C9291C" w:rsidRDefault="00773F4E" w:rsidP="00773F4E">
      <w:pPr>
        <w:ind w:firstLine="709"/>
        <w:jc w:val="both"/>
      </w:pPr>
      <w:r w:rsidRPr="00C9291C">
        <w:t xml:space="preserve">Признание </w:t>
      </w:r>
      <w:r w:rsidRPr="00C9291C">
        <w:rPr>
          <w:i/>
        </w:rPr>
        <w:t>законодателем</w:t>
      </w:r>
      <w:r w:rsidRPr="00C9291C">
        <w:t xml:space="preserve"> какой-либо разновидности деяния преступлением (включение новой статьи в Особенную часть УК РФ) называется </w:t>
      </w:r>
      <w:r w:rsidRPr="00C9291C">
        <w:rPr>
          <w:u w:val="single"/>
        </w:rPr>
        <w:t>криминализацией</w:t>
      </w:r>
      <w:r w:rsidRPr="00C9291C">
        <w:t xml:space="preserve">. </w:t>
      </w:r>
    </w:p>
    <w:p w:rsidR="009761C1" w:rsidRPr="00C9291C" w:rsidRDefault="00773F4E" w:rsidP="00773F4E">
      <w:pPr>
        <w:ind w:firstLine="709"/>
        <w:jc w:val="both"/>
      </w:pPr>
      <w:r w:rsidRPr="00C9291C">
        <w:rPr>
          <w:u w:val="single"/>
        </w:rPr>
        <w:t>Квалификация</w:t>
      </w:r>
      <w:r w:rsidRPr="00C9291C">
        <w:t xml:space="preserve"> </w:t>
      </w:r>
      <w:r w:rsidRPr="00C9291C">
        <w:rPr>
          <w:szCs w:val="28"/>
        </w:rPr>
        <w:t>преступлений –</w:t>
      </w:r>
      <w:r w:rsidRPr="00C9291C">
        <w:rPr>
          <w:rFonts w:eastAsia="+mn-ea"/>
          <w:kern w:val="24"/>
          <w:szCs w:val="28"/>
        </w:rPr>
        <w:t xml:space="preserve"> это </w:t>
      </w:r>
      <w:r w:rsidRPr="00C9291C">
        <w:rPr>
          <w:szCs w:val="28"/>
        </w:rPr>
        <w:t xml:space="preserve">установление </w:t>
      </w:r>
      <w:r w:rsidRPr="00C9291C">
        <w:rPr>
          <w:i/>
        </w:rPr>
        <w:t>правоприменителем</w:t>
      </w:r>
      <w:r w:rsidRPr="00C9291C">
        <w:t xml:space="preserve"> (следственными и судебными органами) соответствия между признаками реально совершенного деяния и признаками состава преступления, описанного в Уголовном кодексе РФ.</w:t>
      </w:r>
    </w:p>
    <w:p w:rsidR="009761C1" w:rsidRPr="00C9291C" w:rsidRDefault="009761C1" w:rsidP="00773F4E">
      <w:pPr>
        <w:pStyle w:val="a3"/>
        <w:tabs>
          <w:tab w:val="left" w:pos="993"/>
          <w:tab w:val="left" w:pos="1091"/>
        </w:tabs>
        <w:spacing w:before="0" w:beforeAutospacing="0" w:after="0" w:afterAutospacing="0"/>
        <w:ind w:firstLine="709"/>
        <w:jc w:val="both"/>
      </w:pPr>
    </w:p>
    <w:p w:rsidR="008E3ED6" w:rsidRPr="00C9291C" w:rsidRDefault="008E3ED6" w:rsidP="00773F4E">
      <w:pPr>
        <w:shd w:val="clear" w:color="auto" w:fill="FFFFFF"/>
        <w:ind w:firstLine="709"/>
        <w:jc w:val="both"/>
      </w:pPr>
      <w:r w:rsidRPr="00C9291C">
        <w:t xml:space="preserve">Основанием уголовной ответственности является совершение деяния, содержащего все признаки состава преступления, предусмотренного Уголовным кодексом. </w:t>
      </w:r>
      <w:r w:rsidRPr="00C9291C">
        <w:rPr>
          <w:b/>
        </w:rPr>
        <w:t>Состав преступления</w:t>
      </w:r>
      <w:r w:rsidRPr="00C9291C">
        <w:t xml:space="preserve"> – это установленная уголовным законом система объективных и субъективных признаков деяния, характеризующих его как разновидность преступления.</w:t>
      </w:r>
    </w:p>
    <w:p w:rsidR="00E537EC" w:rsidRPr="00C9291C" w:rsidRDefault="008E3ED6" w:rsidP="008F1D50">
      <w:pPr>
        <w:shd w:val="clear" w:color="auto" w:fill="FFFFFF"/>
        <w:ind w:firstLine="709"/>
        <w:jc w:val="both"/>
      </w:pPr>
      <w:r w:rsidRPr="00C9291C">
        <w:t xml:space="preserve">Следует различать понятия «элемент» и «признак» состава преступления. Элемент – это структурное подразделение состава преступления. Различают четыре составных части (четыре элемента) состава преступления: </w:t>
      </w:r>
    </w:p>
    <w:p w:rsidR="00E537EC"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объект, </w:t>
      </w:r>
    </w:p>
    <w:p w:rsidR="00E537EC"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объективную сторону, </w:t>
      </w:r>
    </w:p>
    <w:p w:rsidR="00E537EC" w:rsidRPr="00C9291C" w:rsidRDefault="00E537EC" w:rsidP="00153759">
      <w:pPr>
        <w:pStyle w:val="ab"/>
        <w:numPr>
          <w:ilvl w:val="0"/>
          <w:numId w:val="16"/>
        </w:numPr>
        <w:shd w:val="clear" w:color="auto" w:fill="FFFFFF"/>
        <w:tabs>
          <w:tab w:val="left" w:pos="993"/>
        </w:tabs>
        <w:ind w:left="0" w:firstLine="709"/>
        <w:rPr>
          <w:sz w:val="24"/>
          <w:szCs w:val="24"/>
        </w:rPr>
      </w:pPr>
      <w:r w:rsidRPr="00C9291C">
        <w:rPr>
          <w:sz w:val="24"/>
          <w:szCs w:val="24"/>
        </w:rPr>
        <w:t>субъективную сторону,</w:t>
      </w:r>
    </w:p>
    <w:p w:rsidR="008E3ED6"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субъект преступления. </w:t>
      </w:r>
    </w:p>
    <w:p w:rsidR="002E3BDC" w:rsidRPr="00C9291C" w:rsidRDefault="008E3ED6" w:rsidP="008F1D50">
      <w:pPr>
        <w:shd w:val="clear" w:color="auto" w:fill="FFFFFF"/>
        <w:ind w:firstLine="709"/>
        <w:jc w:val="both"/>
      </w:pPr>
      <w:r w:rsidRPr="00C9291C">
        <w:rPr>
          <w:u w:val="single"/>
        </w:rPr>
        <w:t>Объект</w:t>
      </w:r>
      <w:r w:rsidRPr="00C9291C">
        <w:t xml:space="preserve"> преступления – это то, на что посягает виновный при совершении преступления, то, чему он причиняет или может причинить вред. Принято считать, что объектом преступления признаются общественные отношения, возникающие по поводу охраняемого уголовным законом блага. </w:t>
      </w:r>
      <w:r w:rsidR="00773F4E" w:rsidRPr="00C9291C">
        <w:t xml:space="preserve">Точное определение объекта имеет большое значение для правильной квалификации совершенного преступления (т.е. выбора статьи УК РФ). В ст. 2 УК дан примерный перечень охраняемых уголовным законом объектов: права и свободы человека и гражданина, собственность, общественный порядок и общественная безопасность, окружающая среда, конституционный строй Российской Федерации, мир и безопасность человечества. </w:t>
      </w:r>
    </w:p>
    <w:p w:rsidR="008E3ED6" w:rsidRPr="00C9291C" w:rsidRDefault="002E3BDC" w:rsidP="008F1D50">
      <w:pPr>
        <w:shd w:val="clear" w:color="auto" w:fill="FFFFFF"/>
        <w:ind w:firstLine="709"/>
        <w:jc w:val="both"/>
      </w:pPr>
      <w:r w:rsidRPr="00C9291C">
        <w:t>Благо</w:t>
      </w:r>
      <w:r w:rsidR="008E3ED6" w:rsidRPr="00C9291C">
        <w:t xml:space="preserve"> – основной, обязательный признак объекта. К факультативным признакам объекта относятся предмет преступления и потерпевший.</w:t>
      </w:r>
    </w:p>
    <w:p w:rsidR="00773F4E" w:rsidRPr="00C9291C" w:rsidRDefault="008E3ED6" w:rsidP="008F1D50">
      <w:pPr>
        <w:shd w:val="clear" w:color="auto" w:fill="FFFFFF"/>
        <w:ind w:firstLine="709"/>
        <w:jc w:val="both"/>
      </w:pPr>
      <w:r w:rsidRPr="00C9291C">
        <w:rPr>
          <w:u w:val="single"/>
        </w:rPr>
        <w:t>Объективная сторона</w:t>
      </w:r>
      <w:r w:rsidRPr="00C9291C">
        <w:t xml:space="preserve"> – это внешнее проявление преступного деяния, которое характеризуется такими признаками, как деяние, общественно опасное последствие, причинная связь между ними, время, место, способ, обстановка, орудия и ср</w:t>
      </w:r>
      <w:r w:rsidR="00773F4E" w:rsidRPr="00C9291C">
        <w:t xml:space="preserve">едства совершения преступления. Объективная сторона является основным элементом, по которому производится квалификация преступлений. Именно она чаще всего подробно описывается в диспозиции уголовно-правовой нормы. </w:t>
      </w:r>
      <w:r w:rsidRPr="00C9291C">
        <w:t xml:space="preserve">К обязательным признакам объективной стороны относится только деяние (действие или бездействие). </w:t>
      </w:r>
    </w:p>
    <w:p w:rsidR="00773F4E" w:rsidRPr="00C9291C" w:rsidRDefault="00773F4E" w:rsidP="008F1D50">
      <w:pPr>
        <w:shd w:val="clear" w:color="auto" w:fill="FFFFFF"/>
        <w:ind w:firstLine="709"/>
        <w:jc w:val="both"/>
      </w:pPr>
      <w:r w:rsidRPr="00C9291C">
        <w:t>Действие лица чаще всего имеет форму физического воздействия (своими силами, силами других (в том числе, не подлежащих уголовной ответственности) лиц, с использованием орудий либо самостоятельно действующих механизмов, при помощи животных, сил природы и т.д.). Кроме того, оно может иметь письменную, словесную форму или быть выражено в форме жестов.</w:t>
      </w:r>
    </w:p>
    <w:p w:rsidR="00773F4E" w:rsidRPr="00C9291C" w:rsidRDefault="00773F4E" w:rsidP="008F1D50">
      <w:pPr>
        <w:shd w:val="clear" w:color="auto" w:fill="FFFFFF"/>
        <w:ind w:firstLine="709"/>
        <w:jc w:val="both"/>
      </w:pPr>
      <w:r w:rsidRPr="00C9291C">
        <w:t>Бездействие – это пассивная форма поведения человека, когда лицо не совершает тех действий, которые оно должно было или могло совершить.</w:t>
      </w:r>
    </w:p>
    <w:p w:rsidR="00CD4B7F" w:rsidRPr="00C9291C" w:rsidRDefault="008E3ED6" w:rsidP="00CD4B7F">
      <w:pPr>
        <w:shd w:val="clear" w:color="auto" w:fill="FFFFFF"/>
        <w:ind w:firstLine="709"/>
        <w:jc w:val="both"/>
      </w:pPr>
      <w:r w:rsidRPr="00C9291C">
        <w:t>Остальные названные выше признаки являются факультативными.</w:t>
      </w:r>
      <w:r w:rsidR="00CD4B7F" w:rsidRPr="00C9291C">
        <w:t xml:space="preserve"> Например, общественно опасные последствия подразделяются на два вида: материальные и нематериальные. К факультативным признакам, помимо общественно опасного последствия и причинной связи, относятся время, место, способ, обстановка, орудия и средства совершения преступления.</w:t>
      </w:r>
    </w:p>
    <w:p w:rsidR="008E3ED6" w:rsidRPr="00C9291C" w:rsidRDefault="008E3ED6" w:rsidP="008F1D50">
      <w:pPr>
        <w:shd w:val="clear" w:color="auto" w:fill="FFFFFF"/>
        <w:ind w:firstLine="709"/>
        <w:jc w:val="both"/>
      </w:pPr>
      <w:r w:rsidRPr="00C9291C">
        <w:rPr>
          <w:u w:val="single"/>
        </w:rPr>
        <w:t>Субъективная сторона</w:t>
      </w:r>
      <w:r w:rsidRPr="00C9291C">
        <w:t xml:space="preserve"> преступления </w:t>
      </w:r>
      <w:r w:rsidR="001B0C13" w:rsidRPr="00C9291C">
        <w:t>–</w:t>
      </w:r>
      <w:r w:rsidRPr="00C9291C">
        <w:t xml:space="preserve"> это психическая деятельность виновного лица, непосредственно связанная с совершением преступления. Субъективная сторона преступления включает в себя вину, мотив, цель и эмоциональное состояние лица. Вина </w:t>
      </w:r>
      <w:r w:rsidR="006E3046" w:rsidRPr="00C9291C">
        <w:t xml:space="preserve">(умысел или неосторожность) </w:t>
      </w:r>
      <w:r w:rsidRPr="00C9291C">
        <w:t xml:space="preserve">является обязательным признаком, а мотив, цель и эмоции </w:t>
      </w:r>
      <w:r w:rsidR="001B0C13" w:rsidRPr="00C9291C">
        <w:t>–</w:t>
      </w:r>
      <w:r w:rsidRPr="00C9291C">
        <w:t xml:space="preserve"> факультативными признаками субъективной стороны преступления.</w:t>
      </w:r>
    </w:p>
    <w:p w:rsidR="00CD4B7F" w:rsidRPr="00C9291C" w:rsidRDefault="00CD4B7F" w:rsidP="00CD4B7F">
      <w:pPr>
        <w:shd w:val="clear" w:color="auto" w:fill="FFFFFF"/>
        <w:ind w:firstLine="709"/>
        <w:jc w:val="both"/>
      </w:pPr>
      <w:r w:rsidRPr="00C9291C">
        <w:lastRenderedPageBreak/>
        <w:t>Вина – это психическое отношение лица к совершаемому им общественно опасному деянию и его последствиям. В зависимости от содержания интеллектуального и волевого моментов вина делится на формы: умысел и неосторожность. Четко форма вины не указана в диспозиции каждой правовой нормы.</w:t>
      </w:r>
    </w:p>
    <w:p w:rsidR="00CD4B7F" w:rsidRPr="00C9291C" w:rsidRDefault="00CD4B7F" w:rsidP="00CD4B7F">
      <w:pPr>
        <w:shd w:val="clear" w:color="auto" w:fill="FFFFFF"/>
        <w:ind w:firstLine="709"/>
        <w:jc w:val="both"/>
      </w:pPr>
      <w:r w:rsidRPr="00C9291C">
        <w:rPr>
          <w:bCs/>
        </w:rPr>
        <w:t>Виды умысла:</w:t>
      </w:r>
    </w:p>
    <w:p w:rsidR="00CD4B7F" w:rsidRPr="00C9291C" w:rsidRDefault="00CD4B7F" w:rsidP="00CD4B7F">
      <w:pPr>
        <w:shd w:val="clear" w:color="auto" w:fill="FFFFFF"/>
        <w:ind w:firstLine="709"/>
        <w:jc w:val="both"/>
      </w:pPr>
      <w:r w:rsidRPr="00C9291C">
        <w:t>• </w:t>
      </w:r>
      <w:r w:rsidRPr="00C9291C">
        <w:rPr>
          <w:bCs/>
        </w:rPr>
        <w:t>прямой</w:t>
      </w:r>
      <w:r w:rsidRPr="00C9291C">
        <w:t> – лицо осознавало общественную опасность своих действий(бездействия), предвидело возможность или неизбежность наступления общественно опасных последствий и желало их наступления;</w:t>
      </w:r>
    </w:p>
    <w:p w:rsidR="00CD4B7F" w:rsidRPr="00C9291C" w:rsidRDefault="00CD4B7F" w:rsidP="00CD4B7F">
      <w:pPr>
        <w:shd w:val="clear" w:color="auto" w:fill="FFFFFF"/>
        <w:ind w:firstLine="709"/>
        <w:jc w:val="both"/>
      </w:pPr>
      <w:r w:rsidRPr="00C9291C">
        <w:t>• </w:t>
      </w:r>
      <w:r w:rsidRPr="00C9291C">
        <w:rPr>
          <w:bCs/>
        </w:rPr>
        <w:t>косвенный</w:t>
      </w:r>
      <w:r w:rsidRPr="00C9291C">
        <w:t> –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CD4B7F" w:rsidRPr="00C9291C" w:rsidRDefault="00CD4B7F" w:rsidP="00CD4B7F">
      <w:pPr>
        <w:shd w:val="clear" w:color="auto" w:fill="FFFFFF"/>
        <w:ind w:firstLine="709"/>
        <w:jc w:val="both"/>
      </w:pPr>
      <w:r w:rsidRPr="00C9291C">
        <w:rPr>
          <w:bCs/>
        </w:rPr>
        <w:t>Виды неосторожности:</w:t>
      </w:r>
    </w:p>
    <w:p w:rsidR="00CD4B7F" w:rsidRPr="00C9291C" w:rsidRDefault="00CD4B7F" w:rsidP="00CD4B7F">
      <w:pPr>
        <w:shd w:val="clear" w:color="auto" w:fill="FFFFFF"/>
        <w:ind w:firstLine="709"/>
        <w:jc w:val="both"/>
      </w:pPr>
      <w:r w:rsidRPr="00C9291C">
        <w:t>• </w:t>
      </w:r>
      <w:r w:rsidRPr="00C9291C">
        <w:rPr>
          <w:bCs/>
        </w:rPr>
        <w:t>легкомыслие</w:t>
      </w:r>
      <w:r w:rsidRPr="00C9291C">
        <w:t> –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CD4B7F" w:rsidRPr="00C9291C" w:rsidRDefault="00CD4B7F" w:rsidP="00CD4B7F">
      <w:pPr>
        <w:shd w:val="clear" w:color="auto" w:fill="FFFFFF"/>
        <w:ind w:firstLine="709"/>
        <w:jc w:val="both"/>
      </w:pPr>
      <w:r w:rsidRPr="00C9291C">
        <w:t>• </w:t>
      </w:r>
      <w:r w:rsidRPr="00C9291C">
        <w:rPr>
          <w:bCs/>
        </w:rPr>
        <w:t>небрежность</w:t>
      </w:r>
      <w:r w:rsidRPr="00C9291C">
        <w:t> –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CD4B7F" w:rsidRPr="00C9291C" w:rsidRDefault="008E3ED6" w:rsidP="008F1D50">
      <w:pPr>
        <w:shd w:val="clear" w:color="auto" w:fill="FFFFFF"/>
        <w:ind w:firstLine="709"/>
        <w:jc w:val="both"/>
      </w:pPr>
      <w:r w:rsidRPr="00C9291C">
        <w:rPr>
          <w:u w:val="single"/>
        </w:rPr>
        <w:t>Субъект</w:t>
      </w:r>
      <w:r w:rsidRPr="00C9291C">
        <w:t xml:space="preserve"> преступления </w:t>
      </w:r>
      <w:r w:rsidR="001B0C13" w:rsidRPr="00C9291C">
        <w:t>–</w:t>
      </w:r>
      <w:r w:rsidRPr="00C9291C">
        <w:t xml:space="preserve"> это лицо, совершившее преступление и способное нести за него уголовную ответственность. Оно должно быть физическим, вменяемым и достичь возраста, уст</w:t>
      </w:r>
      <w:r w:rsidR="001B0C13" w:rsidRPr="00C9291C">
        <w:t>ановленного Уголовным кодексом</w:t>
      </w:r>
      <w:r w:rsidRPr="00C9291C">
        <w:t xml:space="preserve">. Физический характер, вменяемость и установленный законом возраст </w:t>
      </w:r>
      <w:r w:rsidR="00035EFA" w:rsidRPr="00C9291C">
        <w:t>–</w:t>
      </w:r>
      <w:r w:rsidRPr="00C9291C">
        <w:t xml:space="preserve"> обязательные признаки субъекта. </w:t>
      </w:r>
    </w:p>
    <w:p w:rsidR="00CD4B7F" w:rsidRPr="00C9291C" w:rsidRDefault="00CD4B7F" w:rsidP="00CD4B7F">
      <w:pPr>
        <w:shd w:val="clear" w:color="auto" w:fill="FFFFFF"/>
        <w:ind w:firstLine="709"/>
        <w:jc w:val="both"/>
      </w:pPr>
      <w:r w:rsidRPr="00C9291C">
        <w:t>В УК установлено, что уголовной ответственности, по общему правилу, подлежит лицо, достигшее ко времени совершения преступления шестнадцатилетнего возраста. Там же дан исчерпывающий перечень преступлений, уголовная ответственность за совершение которых наступает с четырнадцатилетнего возраста. Это не обязательно тяжкие и особо тяжкие деяния, а такие преступления, общественная опасность которых очевидна и для лиц, достигших указанного возраста.</w:t>
      </w:r>
    </w:p>
    <w:p w:rsidR="008E3ED6" w:rsidRPr="00C9291C" w:rsidRDefault="00CD4B7F" w:rsidP="008F1D50">
      <w:pPr>
        <w:shd w:val="clear" w:color="auto" w:fill="FFFFFF"/>
        <w:ind w:firstLine="709"/>
        <w:jc w:val="both"/>
      </w:pPr>
      <w:r w:rsidRPr="00C9291C">
        <w:t xml:space="preserve">Специальный субъект – это субъект преступления, для привлечения к уголовной ответственности за которое недостаточно обязательных признаков вменяемости и достижения установленного законом возраста. </w:t>
      </w:r>
      <w:r w:rsidR="008E3ED6" w:rsidRPr="00C9291C">
        <w:t>К факультативным признакам субъекта могут относит</w:t>
      </w:r>
      <w:r w:rsidR="00035EFA" w:rsidRPr="00C9291C">
        <w:t>ь</w:t>
      </w:r>
      <w:r w:rsidR="008E3ED6" w:rsidRPr="00C9291C">
        <w:t>ся пол, должностное положение, отношение к воинской обязанности и мн. др.</w:t>
      </w:r>
    </w:p>
    <w:p w:rsidR="00773F4E" w:rsidRPr="00C9291C" w:rsidRDefault="00201F83" w:rsidP="00773F4E">
      <w:pPr>
        <w:shd w:val="clear" w:color="auto" w:fill="FFFFFF"/>
        <w:tabs>
          <w:tab w:val="left" w:pos="816"/>
        </w:tabs>
        <w:ind w:firstLine="709"/>
        <w:jc w:val="both"/>
      </w:pPr>
      <w:r w:rsidRPr="00C9291C">
        <w:t>Составы преступлений подразделяются на виды по различным критериям.</w:t>
      </w:r>
      <w:r w:rsidR="00696959" w:rsidRPr="00C9291C">
        <w:t xml:space="preserve"> Так, п</w:t>
      </w:r>
      <w:r w:rsidRPr="00C9291C">
        <w:t>о степени общественной опасности составы преступлений делятся на следующие виды:</w:t>
      </w:r>
      <w:r w:rsidR="00E537EC" w:rsidRPr="00C9291C">
        <w:t xml:space="preserve"> </w:t>
      </w:r>
    </w:p>
    <w:p w:rsidR="00773F4E" w:rsidRPr="00C9291C" w:rsidRDefault="00773F4E" w:rsidP="00773F4E">
      <w:pPr>
        <w:shd w:val="clear" w:color="auto" w:fill="FFFFFF"/>
        <w:tabs>
          <w:tab w:val="left" w:pos="816"/>
        </w:tabs>
        <w:ind w:firstLine="709"/>
        <w:jc w:val="both"/>
      </w:pPr>
      <w:r w:rsidRPr="00C9291C">
        <w:t>а) основные;</w:t>
      </w:r>
    </w:p>
    <w:p w:rsidR="00773F4E" w:rsidRPr="00C9291C" w:rsidRDefault="00773F4E" w:rsidP="00773F4E">
      <w:pPr>
        <w:shd w:val="clear" w:color="auto" w:fill="FFFFFF"/>
        <w:tabs>
          <w:tab w:val="left" w:pos="816"/>
        </w:tabs>
        <w:ind w:firstLine="709"/>
        <w:jc w:val="both"/>
      </w:pPr>
      <w:r w:rsidRPr="00C9291C">
        <w:t>б) составы со смягчающими обстоятельствами;</w:t>
      </w:r>
    </w:p>
    <w:p w:rsidR="00773F4E" w:rsidRPr="00C9291C" w:rsidRDefault="00773F4E" w:rsidP="00773F4E">
      <w:pPr>
        <w:shd w:val="clear" w:color="auto" w:fill="FFFFFF"/>
        <w:tabs>
          <w:tab w:val="left" w:pos="816"/>
        </w:tabs>
        <w:ind w:firstLine="709"/>
        <w:jc w:val="both"/>
      </w:pPr>
      <w:r w:rsidRPr="00C9291C">
        <w:t>в) составы с отягчающими обстоятельствами;</w:t>
      </w:r>
    </w:p>
    <w:p w:rsidR="00773F4E" w:rsidRPr="00C9291C" w:rsidRDefault="00773F4E" w:rsidP="00773F4E">
      <w:pPr>
        <w:shd w:val="clear" w:color="auto" w:fill="FFFFFF"/>
        <w:tabs>
          <w:tab w:val="left" w:pos="816"/>
        </w:tabs>
        <w:ind w:firstLine="709"/>
        <w:jc w:val="both"/>
      </w:pPr>
      <w:r w:rsidRPr="00C9291C">
        <w:t>г) составы с особо отягчающими обстоятельствами и обстоятельствами исключительной тяжести.</w:t>
      </w:r>
    </w:p>
    <w:p w:rsidR="00201F83" w:rsidRPr="00C9291C" w:rsidRDefault="00201F83" w:rsidP="008F1D50">
      <w:pPr>
        <w:shd w:val="clear" w:color="auto" w:fill="FFFFFF"/>
        <w:tabs>
          <w:tab w:val="left" w:pos="816"/>
        </w:tabs>
        <w:ind w:firstLine="709"/>
        <w:jc w:val="both"/>
      </w:pPr>
      <w:r w:rsidRPr="00C9291C">
        <w:t xml:space="preserve">Основной состав </w:t>
      </w:r>
      <w:r w:rsidR="00E537EC" w:rsidRPr="00C9291C">
        <w:t>–</w:t>
      </w:r>
      <w:r w:rsidRPr="00C9291C">
        <w:t xml:space="preserve"> это такой состав, который содержит в себе признаки, обязательные для любого преступления подобного вида. В нем не указаны ни смягчающие, ни отягчающие обстоятельства. Состав со смягчающими обстоятельствами (иногда в литературе его называют привилегированным составом) включает в себя </w:t>
      </w:r>
      <w:r w:rsidR="00334567" w:rsidRPr="00C9291C">
        <w:t xml:space="preserve">признаки, </w:t>
      </w:r>
      <w:r w:rsidR="007D4DB9" w:rsidRPr="00C9291C">
        <w:t>сниж</w:t>
      </w:r>
      <w:r w:rsidRPr="00C9291C">
        <w:t>ающие</w:t>
      </w:r>
      <w:r w:rsidR="00334567" w:rsidRPr="00C9291C">
        <w:t xml:space="preserve"> </w:t>
      </w:r>
      <w:r w:rsidR="007D4DB9" w:rsidRPr="00C9291C">
        <w:t xml:space="preserve">степень </w:t>
      </w:r>
      <w:r w:rsidR="00334567" w:rsidRPr="00C9291C">
        <w:t>ответственност</w:t>
      </w:r>
      <w:r w:rsidR="007D4DB9" w:rsidRPr="00C9291C">
        <w:t>и</w:t>
      </w:r>
      <w:r w:rsidR="00334567" w:rsidRPr="00C9291C">
        <w:t xml:space="preserve"> виновного. </w:t>
      </w:r>
      <w:r w:rsidRPr="00C9291C">
        <w:t xml:space="preserve">Они непосредственно указаны в диспозиции уголовно-правовой нормы. </w:t>
      </w:r>
    </w:p>
    <w:p w:rsidR="00696959" w:rsidRPr="00C9291C" w:rsidRDefault="00201F83" w:rsidP="008F1D50">
      <w:pPr>
        <w:shd w:val="clear" w:color="auto" w:fill="FFFFFF"/>
        <w:ind w:firstLine="709"/>
        <w:jc w:val="both"/>
      </w:pPr>
      <w:r w:rsidRPr="00C9291C">
        <w:t xml:space="preserve">Состав с отягчающими обстоятельствами (квалифицированный состав) включает в себя </w:t>
      </w:r>
      <w:r w:rsidR="00334567" w:rsidRPr="00C9291C">
        <w:t xml:space="preserve">признаки, </w:t>
      </w:r>
      <w:r w:rsidR="007D4DB9" w:rsidRPr="00C9291C">
        <w:t xml:space="preserve">повышающие степень ответственности </w:t>
      </w:r>
      <w:r w:rsidR="00334567" w:rsidRPr="00C9291C">
        <w:t>виновного</w:t>
      </w:r>
      <w:r w:rsidRPr="00C9291C">
        <w:t>. Например, убийство при отягчающих обстоятельствах (ч. 2 ст. 105 УК) или разбой при отягчающих обстоятельствах (ч. 2 ст. 162 УК).</w:t>
      </w:r>
      <w:r w:rsidR="00BA4043" w:rsidRPr="00C9291C">
        <w:t xml:space="preserve"> </w:t>
      </w:r>
      <w:r w:rsidRPr="00C9291C">
        <w:t xml:space="preserve">Состав с особо отягчающими обстоятельствами (особо квалифицированный состав) </w:t>
      </w:r>
      <w:r w:rsidR="00BA4043" w:rsidRPr="00C9291C">
        <w:t>–</w:t>
      </w:r>
      <w:r w:rsidRPr="00C9291C">
        <w:t xml:space="preserve"> эт</w:t>
      </w:r>
      <w:r w:rsidR="00484690" w:rsidRPr="00C9291C">
        <w:t>о, например,</w:t>
      </w:r>
      <w:r w:rsidRPr="00C9291C">
        <w:t xml:space="preserve"> ч. 3 ст. 131 УК, исключительной тяжести </w:t>
      </w:r>
      <w:r w:rsidR="00BA4043" w:rsidRPr="00C9291C">
        <w:t>–</w:t>
      </w:r>
      <w:r w:rsidRPr="00C9291C">
        <w:t xml:space="preserve"> части 4 отдельных статей.</w:t>
      </w:r>
    </w:p>
    <w:p w:rsidR="00B808FA" w:rsidRPr="00C9291C" w:rsidRDefault="00201F83" w:rsidP="008F1D50">
      <w:pPr>
        <w:shd w:val="clear" w:color="auto" w:fill="FFFFFF"/>
        <w:ind w:firstLine="709"/>
        <w:jc w:val="both"/>
      </w:pPr>
      <w:r w:rsidRPr="00C9291C">
        <w:t>В зависимости от конструкции объективной стороны составы преступления делятся на материальные и формальные</w:t>
      </w:r>
    </w:p>
    <w:p w:rsidR="00201F83" w:rsidRPr="00C9291C" w:rsidRDefault="00201F83" w:rsidP="008F1D50">
      <w:pPr>
        <w:shd w:val="clear" w:color="auto" w:fill="FFFFFF"/>
        <w:ind w:firstLine="709"/>
        <w:jc w:val="both"/>
      </w:pPr>
      <w:r w:rsidRPr="00C9291C">
        <w:lastRenderedPageBreak/>
        <w:t xml:space="preserve">Материальные составы </w:t>
      </w:r>
      <w:r w:rsidR="00BA4043" w:rsidRPr="00C9291C">
        <w:t>–</w:t>
      </w:r>
      <w:r w:rsidRPr="00C9291C">
        <w:t xml:space="preserve"> это такие составы, в объективную сторону которых законодатель в число признаков включил не только действие или бездействие, но и определенные общественно опасные последствия, а, следовательно, и причинную связь между ними. </w:t>
      </w:r>
      <w:r w:rsidR="00F61A8B" w:rsidRPr="00C9291C">
        <w:t>В момент наступления последствий такие преступления и считаются оконченными.</w:t>
      </w:r>
    </w:p>
    <w:p w:rsidR="005E7702" w:rsidRPr="00C9291C" w:rsidRDefault="00201F83" w:rsidP="008F1D50">
      <w:pPr>
        <w:shd w:val="clear" w:color="auto" w:fill="FFFFFF"/>
        <w:ind w:firstLine="709"/>
        <w:jc w:val="both"/>
      </w:pPr>
      <w:r w:rsidRPr="00C9291C">
        <w:t xml:space="preserve">Формальные составы </w:t>
      </w:r>
      <w:r w:rsidR="00BA4043" w:rsidRPr="00C9291C">
        <w:t>–</w:t>
      </w:r>
      <w:r w:rsidRPr="00C9291C">
        <w:t xml:space="preserve"> это составы, объективная сторона которых не содержит общественно опасных последствий. Они не входят в число признаков этого состава преступления. Преступление считается оконченным с момента совершения указанного в законе деяния. Например,</w:t>
      </w:r>
      <w:r w:rsidR="00BA4043" w:rsidRPr="00C9291C">
        <w:t xml:space="preserve"> </w:t>
      </w:r>
      <w:r w:rsidRPr="00C9291C">
        <w:t xml:space="preserve">получение взятки (ст. 290 УК) </w:t>
      </w:r>
      <w:r w:rsidR="00BA4043" w:rsidRPr="00C9291C">
        <w:t>–</w:t>
      </w:r>
      <w:r w:rsidRPr="00C9291C">
        <w:t xml:space="preserve"> с момента принятия должностным лицом взятки.</w:t>
      </w:r>
    </w:p>
    <w:p w:rsidR="00954D0C" w:rsidRPr="00C9291C" w:rsidRDefault="00954D0C" w:rsidP="00CD4B7F">
      <w:pPr>
        <w:shd w:val="clear" w:color="auto" w:fill="FFFFFF"/>
        <w:ind w:firstLine="709"/>
        <w:jc w:val="both"/>
      </w:pPr>
    </w:p>
    <w:p w:rsidR="00566BBA" w:rsidRPr="007525C6" w:rsidRDefault="00E33001" w:rsidP="008F1D50">
      <w:pPr>
        <w:pStyle w:val="ConsPlusNormal"/>
        <w:ind w:firstLine="709"/>
        <w:jc w:val="both"/>
      </w:pPr>
      <w:r w:rsidRPr="007525C6">
        <w:rPr>
          <w:b/>
        </w:rPr>
        <w:t xml:space="preserve">2. </w:t>
      </w:r>
      <w:r w:rsidR="00491054" w:rsidRPr="00491054">
        <w:rPr>
          <w:b/>
        </w:rPr>
        <w:t>Перечень преступлений коррупционной направленности</w:t>
      </w:r>
    </w:p>
    <w:p w:rsidR="0037718F" w:rsidRPr="007525C6" w:rsidRDefault="0037718F" w:rsidP="0037718F">
      <w:pPr>
        <w:pStyle w:val="ConsPlusNormal"/>
        <w:ind w:firstLine="709"/>
        <w:jc w:val="both"/>
      </w:pPr>
      <w:r w:rsidRPr="007525C6">
        <w:t xml:space="preserve">В </w:t>
      </w:r>
      <w:r>
        <w:t>начале</w:t>
      </w:r>
      <w:r w:rsidRPr="007525C6">
        <w:t xml:space="preserve"> </w:t>
      </w:r>
      <w:r>
        <w:t>2020</w:t>
      </w:r>
      <w:r w:rsidRPr="007525C6">
        <w:t xml:space="preserve"> г. Генпрокуратура и МВД России приняли </w:t>
      </w:r>
      <w:r>
        <w:t xml:space="preserve">очередной </w:t>
      </w:r>
      <w:r w:rsidRPr="007525C6">
        <w:t xml:space="preserve">совместный документ – </w:t>
      </w:r>
      <w:r w:rsidRPr="0037718F">
        <w:rPr>
          <w:b/>
        </w:rPr>
        <w:t>Указание</w:t>
      </w:r>
      <w:r w:rsidRPr="007525C6">
        <w:t xml:space="preserve"> «</w:t>
      </w:r>
      <w:r w:rsidRPr="00C57096">
        <w:rPr>
          <w:bCs/>
          <w:color w:val="000000"/>
          <w:kern w:val="36"/>
        </w:rPr>
        <w:t>О введении в действие перечней статей Уголовного кодекса Российской Федерации, используемых при формировании статистической отчетности</w:t>
      </w:r>
      <w:r w:rsidRPr="007525C6">
        <w:t>». В нем, кроме прочих, был приведен Перечень №23 (преступлений коррупционной направленности). В частности, было указано, что к преступлениям такой направленности (за некоторыми исключениями) относятся противоправные деяния, имеющие все следующие признаки:</w:t>
      </w:r>
    </w:p>
    <w:p w:rsidR="0037718F" w:rsidRPr="007525C6" w:rsidRDefault="0037718F" w:rsidP="0037718F">
      <w:pPr>
        <w:pStyle w:val="ConsPlusNormal"/>
        <w:ind w:firstLine="709"/>
        <w:jc w:val="both"/>
      </w:pPr>
      <w:r w:rsidRPr="007525C6">
        <w:t>- 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указанные в примечаниях к ст. 201 УК РФ;</w:t>
      </w:r>
    </w:p>
    <w:p w:rsidR="0037718F" w:rsidRPr="007525C6" w:rsidRDefault="0037718F" w:rsidP="0037718F">
      <w:pPr>
        <w:pStyle w:val="ConsPlusNormal"/>
        <w:ind w:firstLine="709"/>
        <w:jc w:val="both"/>
      </w:pPr>
      <w:r w:rsidRPr="007525C6">
        <w:t>- связь деяния со служебным положением субъекта, отступлением от его прямых прав и обязанностей;</w:t>
      </w:r>
    </w:p>
    <w:p w:rsidR="0037718F" w:rsidRPr="007525C6" w:rsidRDefault="0037718F" w:rsidP="0037718F">
      <w:pPr>
        <w:pStyle w:val="ConsPlusNormal"/>
        <w:ind w:firstLine="709"/>
        <w:jc w:val="both"/>
      </w:pPr>
      <w:r w:rsidRPr="007525C6">
        <w:t>- обязательное наличие у субъекта корыстного мотива (деяние связано с получением им имущественных прав и выгод для себя или для третьих лиц);</w:t>
      </w:r>
    </w:p>
    <w:p w:rsidR="0037718F" w:rsidRPr="007525C6" w:rsidRDefault="0037718F" w:rsidP="0037718F">
      <w:pPr>
        <w:pStyle w:val="ConsPlusNormal"/>
        <w:ind w:firstLine="709"/>
        <w:jc w:val="both"/>
      </w:pPr>
      <w:r w:rsidRPr="007525C6">
        <w:t>- совершение преступления только с прямым умыслом.</w:t>
      </w:r>
    </w:p>
    <w:p w:rsidR="0037718F" w:rsidRPr="007525C6" w:rsidRDefault="0037718F" w:rsidP="0037718F">
      <w:pPr>
        <w:pStyle w:val="ConsPlusNormal"/>
        <w:ind w:firstLine="709"/>
        <w:jc w:val="both"/>
      </w:pPr>
      <w:r w:rsidRPr="007525C6">
        <w:t>Далее были приведены списки:</w:t>
      </w:r>
    </w:p>
    <w:p w:rsidR="0037718F" w:rsidRPr="007525C6" w:rsidRDefault="0037718F" w:rsidP="0037718F">
      <w:pPr>
        <w:pStyle w:val="ConsPlusNormal"/>
        <w:ind w:firstLine="709"/>
        <w:jc w:val="both"/>
      </w:pPr>
      <w:r w:rsidRPr="007525C6">
        <w:t xml:space="preserve">1) преступлений, относящихся к перечню без дополнительных условий (ст. 141.1, 184, п. "б" ч. 3 ст. 188 (утратила силу), ст. </w:t>
      </w:r>
      <w:r>
        <w:t xml:space="preserve">200.5, 201.1, </w:t>
      </w:r>
      <w:r w:rsidRPr="007525C6">
        <w:t>204, 204.1, 204.2, п. "а" ч. 2 ст. 226.1, п. "б" ч. 2 ст. 229.1, ст. 289, 290, 291, 291.1, 291.2);</w:t>
      </w:r>
    </w:p>
    <w:p w:rsidR="0037718F" w:rsidRPr="007525C6" w:rsidRDefault="0037718F" w:rsidP="0037718F">
      <w:pPr>
        <w:pStyle w:val="ConsPlusNormal"/>
        <w:ind w:firstLine="709"/>
        <w:jc w:val="both"/>
      </w:pPr>
      <w:r w:rsidRPr="007525C6">
        <w:t>2) семь списков преступлений, относящихся к перечню при наличии определенных условий;</w:t>
      </w:r>
    </w:p>
    <w:p w:rsidR="0037718F" w:rsidRPr="007525C6" w:rsidRDefault="0037718F" w:rsidP="0037718F">
      <w:pPr>
        <w:pStyle w:val="ConsPlusNormal"/>
        <w:ind w:firstLine="709"/>
        <w:jc w:val="both"/>
      </w:pPr>
      <w:r w:rsidRPr="007525C6">
        <w:t>3) преступлений, которые могут способствовать совершению преступлений коррупционной направленности.</w:t>
      </w:r>
    </w:p>
    <w:p w:rsidR="0068628F" w:rsidRPr="007525C6" w:rsidRDefault="00E33001" w:rsidP="00CA49FF">
      <w:pPr>
        <w:shd w:val="clear" w:color="auto" w:fill="FFFFFF"/>
        <w:ind w:firstLine="709"/>
        <w:jc w:val="both"/>
      </w:pPr>
      <w:r w:rsidRPr="007525C6">
        <w:t xml:space="preserve">Основную часть совершаемых преступлений коррупционной направленности составляют деяния, предусмотренные </w:t>
      </w:r>
      <w:r w:rsidR="00217B10" w:rsidRPr="007525C6">
        <w:t>главой 30 УК РФ «Преступления против государственной власти, интересов государственной службы и службы в органах местного самоуправления».</w:t>
      </w:r>
      <w:r w:rsidR="00E957E0" w:rsidRPr="007525C6">
        <w:t xml:space="preserve"> </w:t>
      </w:r>
      <w:r w:rsidR="009B2E4E" w:rsidRPr="007525C6">
        <w:t>Преобладающий субъект данных преступлений – должностное лицо органов публичной власти.</w:t>
      </w:r>
    </w:p>
    <w:p w:rsidR="00CA49FF" w:rsidRPr="007525C6" w:rsidRDefault="00CA49FF" w:rsidP="00CA49FF">
      <w:pPr>
        <w:pStyle w:val="ConsPlusNormal"/>
        <w:ind w:firstLine="709"/>
        <w:jc w:val="both"/>
      </w:pPr>
      <w:r w:rsidRPr="007525C6">
        <w:t xml:space="preserve">Должностными лицами в статьях </w:t>
      </w:r>
      <w:r w:rsidR="00012A2C">
        <w:t>данной</w:t>
      </w:r>
      <w:r w:rsidRPr="007525C6">
        <w:t xml:space="preserve"> </w:t>
      </w:r>
      <w:hyperlink w:anchor="Par4851" w:tooltip="Глава 30. ПРЕСТУПЛЕНИЯ ПРОТИВ ГОСУДАРСТВЕННОЙ ВЛАСТИ," w:history="1">
        <w:r w:rsidRPr="007525C6">
          <w:t>главы</w:t>
        </w:r>
      </w:hyperlink>
      <w:r w:rsidRPr="007525C6">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CA49FF" w:rsidRPr="007525C6" w:rsidRDefault="00CA49FF" w:rsidP="00CA49FF">
      <w:pPr>
        <w:pStyle w:val="ConsPlusNormal"/>
        <w:ind w:firstLine="709"/>
        <w:jc w:val="both"/>
      </w:pPr>
      <w:bookmarkStart w:id="1" w:name="Par4867"/>
      <w:bookmarkEnd w:id="1"/>
      <w:r w:rsidRPr="007525C6">
        <w:t xml:space="preserve">Под лицами, занимающими государственные должности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 xml:space="preserve">и других статьях Кодекса понимаются лица, занимающие должности, устанавливаемые Конституцией Российской Федерации, федеральными конституционными </w:t>
      </w:r>
      <w:r w:rsidRPr="007525C6">
        <w:lastRenderedPageBreak/>
        <w:t>законами и федеральными законами для непосредственного исполнения полномочий государственных органов.</w:t>
      </w:r>
      <w:bookmarkStart w:id="2" w:name="Par4868"/>
      <w:bookmarkEnd w:id="2"/>
      <w:r w:rsidR="00AE2AFD">
        <w:t xml:space="preserve"> </w:t>
      </w:r>
      <w:r w:rsidRPr="007525C6">
        <w:t xml:space="preserve">Под лицами, занимающими государственные должности субъектов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91054" w:rsidRPr="007525C6" w:rsidRDefault="00491054" w:rsidP="00491054">
      <w:pPr>
        <w:pStyle w:val="ConsPlusNormal"/>
        <w:ind w:firstLine="709"/>
        <w:jc w:val="both"/>
      </w:pPr>
      <w:r w:rsidRPr="007525C6">
        <w:t xml:space="preserve">Преступления, аналогичные должностным, могут совершаться и в иных организациях, не являющихся органами власти. Они предусмотрены главой 23 УК РФ «Преступления против интересов службы в коммерческих и иных организациях». </w:t>
      </w:r>
    </w:p>
    <w:p w:rsidR="00491054" w:rsidRPr="007525C6" w:rsidRDefault="00491054" w:rsidP="00491054">
      <w:pPr>
        <w:pStyle w:val="ConsPlusNormal"/>
        <w:ind w:firstLine="709"/>
        <w:jc w:val="both"/>
      </w:pPr>
      <w:r w:rsidRPr="007525C6">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w:t>
      </w:r>
      <w:r>
        <w:t xml:space="preserve">данной </w:t>
      </w:r>
      <w:r w:rsidRPr="007525C6">
        <w:t>главы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91054" w:rsidRDefault="00491054" w:rsidP="00491054">
      <w:pPr>
        <w:pStyle w:val="ConsPlusNormal"/>
        <w:ind w:firstLine="709"/>
        <w:jc w:val="both"/>
      </w:pPr>
      <w:r w:rsidRPr="007525C6">
        <w:t xml:space="preserve">В качестве преступлений, которые могут способствовать совершению преступлений коррупционной направленности, </w:t>
      </w:r>
      <w:r>
        <w:t xml:space="preserve">Указание называет деяния, предусмотренные статьями: </w:t>
      </w:r>
    </w:p>
    <w:p w:rsidR="00491054" w:rsidRDefault="00491054" w:rsidP="00491054">
      <w:pPr>
        <w:pStyle w:val="ConsPlusNormal"/>
        <w:ind w:firstLine="709"/>
        <w:jc w:val="both"/>
      </w:pPr>
      <w:r>
        <w:t xml:space="preserve">159 Мошенничество, </w:t>
      </w:r>
    </w:p>
    <w:p w:rsidR="00491054" w:rsidRDefault="00491054" w:rsidP="00491054">
      <w:pPr>
        <w:pStyle w:val="ConsPlusNormal"/>
        <w:ind w:firstLine="709"/>
        <w:jc w:val="both"/>
      </w:pPr>
      <w:r>
        <w:t xml:space="preserve">159.1 Мошенничество в сфере кредитования, </w:t>
      </w:r>
    </w:p>
    <w:p w:rsidR="00491054" w:rsidRDefault="00491054" w:rsidP="00491054">
      <w:pPr>
        <w:pStyle w:val="ConsPlusNormal"/>
        <w:ind w:firstLine="709"/>
        <w:jc w:val="both"/>
      </w:pPr>
      <w:r>
        <w:t xml:space="preserve">159.2 Мошенничество при получении выплат, </w:t>
      </w:r>
    </w:p>
    <w:p w:rsidR="00491054" w:rsidRDefault="00491054" w:rsidP="00491054">
      <w:pPr>
        <w:pStyle w:val="ConsPlusNormal"/>
        <w:ind w:firstLine="709"/>
        <w:jc w:val="both"/>
      </w:pPr>
      <w:r>
        <w:t xml:space="preserve">159.3 Мошенничество с использованием электронных средств платежа, </w:t>
      </w:r>
    </w:p>
    <w:p w:rsidR="00491054" w:rsidRDefault="00491054" w:rsidP="00491054">
      <w:pPr>
        <w:pStyle w:val="ConsPlusNormal"/>
        <w:ind w:firstLine="709"/>
        <w:jc w:val="both"/>
      </w:pPr>
      <w:r>
        <w:t xml:space="preserve">159.4 </w:t>
      </w:r>
      <w:r w:rsidRPr="00C759B5">
        <w:rPr>
          <w:kern w:val="36"/>
        </w:rPr>
        <w:t>Мошенничество в сфере предпринимательской деятельности</w:t>
      </w:r>
      <w:r>
        <w:t xml:space="preserve"> (утратила силу), </w:t>
      </w:r>
    </w:p>
    <w:p w:rsidR="00491054" w:rsidRDefault="00491054" w:rsidP="00491054">
      <w:pPr>
        <w:pStyle w:val="ConsPlusNormal"/>
        <w:ind w:firstLine="709"/>
        <w:jc w:val="both"/>
      </w:pPr>
      <w:r>
        <w:t xml:space="preserve">159.5 Мошенничество в сфере страхования, </w:t>
      </w:r>
    </w:p>
    <w:p w:rsidR="00491054" w:rsidRDefault="00491054" w:rsidP="00491054">
      <w:pPr>
        <w:pStyle w:val="ConsPlusNormal"/>
        <w:ind w:firstLine="709"/>
        <w:jc w:val="both"/>
      </w:pPr>
      <w:r>
        <w:t xml:space="preserve">159.6 Мошенничество в сфере компьютерной информации, </w:t>
      </w:r>
    </w:p>
    <w:p w:rsidR="00491054" w:rsidRDefault="00491054" w:rsidP="00491054">
      <w:pPr>
        <w:pStyle w:val="ConsPlusNormal"/>
        <w:ind w:firstLine="709"/>
        <w:jc w:val="both"/>
      </w:pPr>
      <w:r>
        <w:t xml:space="preserve">169 Воспрепятствование законной предпринимательской или иной деятельности, </w:t>
      </w:r>
    </w:p>
    <w:p w:rsidR="00491054" w:rsidRDefault="00491054" w:rsidP="00491054">
      <w:pPr>
        <w:pStyle w:val="ConsPlusNormal"/>
        <w:ind w:firstLine="709"/>
        <w:jc w:val="both"/>
      </w:pPr>
      <w:r>
        <w:t xml:space="preserve">178 Ограничение конкуренции, </w:t>
      </w:r>
    </w:p>
    <w:p w:rsidR="00491054" w:rsidRDefault="00491054" w:rsidP="00491054">
      <w:pPr>
        <w:pStyle w:val="ConsPlusNormal"/>
        <w:ind w:firstLine="709"/>
        <w:jc w:val="both"/>
      </w:pPr>
      <w:r>
        <w:t>179 Принуждение к совершению сделки или к отказу от ее совершения.</w:t>
      </w:r>
    </w:p>
    <w:p w:rsidR="00841C01" w:rsidRDefault="00841C01" w:rsidP="00CA49FF">
      <w:pPr>
        <w:pStyle w:val="ConsPlusTitle"/>
        <w:ind w:firstLine="709"/>
        <w:jc w:val="both"/>
        <w:outlineLvl w:val="3"/>
        <w:rPr>
          <w:rFonts w:ascii="Times New Roman" w:hAnsi="Times New Roman" w:cs="Times New Roman"/>
          <w:b w:val="0"/>
        </w:rPr>
      </w:pPr>
    </w:p>
    <w:p w:rsidR="00491054" w:rsidRDefault="00491054" w:rsidP="00CA49FF">
      <w:pPr>
        <w:pStyle w:val="ConsPlusTitle"/>
        <w:ind w:firstLine="709"/>
        <w:jc w:val="both"/>
        <w:outlineLvl w:val="3"/>
        <w:rPr>
          <w:rFonts w:ascii="Times New Roman" w:hAnsi="Times New Roman" w:cs="Times New Roman"/>
          <w:b w:val="0"/>
        </w:rPr>
      </w:pPr>
    </w:p>
    <w:p w:rsidR="00491054" w:rsidRPr="007525C6" w:rsidRDefault="00491054" w:rsidP="00491054">
      <w:pPr>
        <w:pStyle w:val="ConsPlusNormal"/>
        <w:ind w:firstLine="709"/>
        <w:jc w:val="both"/>
      </w:pPr>
      <w:r>
        <w:rPr>
          <w:b/>
        </w:rPr>
        <w:t xml:space="preserve">3. </w:t>
      </w:r>
      <w:r w:rsidRPr="007525C6">
        <w:rPr>
          <w:b/>
        </w:rPr>
        <w:t>Должностные коррупционные преступления</w:t>
      </w:r>
    </w:p>
    <w:p w:rsidR="009B2E4E" w:rsidRPr="007525C6" w:rsidRDefault="00CA49FF" w:rsidP="00CA49FF">
      <w:pPr>
        <w:pStyle w:val="ConsPlusTitle"/>
        <w:ind w:firstLine="709"/>
        <w:jc w:val="both"/>
        <w:outlineLvl w:val="3"/>
        <w:rPr>
          <w:rFonts w:ascii="Times New Roman" w:hAnsi="Times New Roman" w:cs="Times New Roman"/>
          <w:b w:val="0"/>
        </w:rPr>
      </w:pPr>
      <w:r w:rsidRPr="007525C6">
        <w:rPr>
          <w:rFonts w:ascii="Times New Roman" w:hAnsi="Times New Roman" w:cs="Times New Roman"/>
          <w:b w:val="0"/>
        </w:rPr>
        <w:t xml:space="preserve">Указание </w:t>
      </w:r>
      <w:r w:rsidR="00491054">
        <w:rPr>
          <w:rFonts w:ascii="Times New Roman" w:hAnsi="Times New Roman" w:cs="Times New Roman"/>
          <w:b w:val="0"/>
        </w:rPr>
        <w:t xml:space="preserve">2020 г. </w:t>
      </w:r>
      <w:r w:rsidRPr="007525C6">
        <w:rPr>
          <w:rFonts w:ascii="Times New Roman" w:hAnsi="Times New Roman" w:cs="Times New Roman"/>
          <w:b w:val="0"/>
        </w:rPr>
        <w:t xml:space="preserve">относит к </w:t>
      </w:r>
      <w:r w:rsidR="009B2E4E" w:rsidRPr="007525C6">
        <w:rPr>
          <w:rFonts w:ascii="Times New Roman" w:hAnsi="Times New Roman" w:cs="Times New Roman"/>
          <w:b w:val="0"/>
        </w:rPr>
        <w:t>преступлениям коррупционной направленности</w:t>
      </w:r>
      <w:r w:rsidR="00491054">
        <w:rPr>
          <w:rFonts w:ascii="Times New Roman" w:hAnsi="Times New Roman" w:cs="Times New Roman"/>
          <w:b w:val="0"/>
        </w:rPr>
        <w:t>, в первую очередь,</w:t>
      </w:r>
      <w:r w:rsidR="009B2E4E" w:rsidRPr="007525C6">
        <w:rPr>
          <w:rFonts w:ascii="Times New Roman" w:hAnsi="Times New Roman" w:cs="Times New Roman"/>
        </w:rPr>
        <w:t xml:space="preserve"> </w:t>
      </w:r>
      <w:r w:rsidRPr="007525C6">
        <w:rPr>
          <w:rFonts w:ascii="Times New Roman" w:hAnsi="Times New Roman" w:cs="Times New Roman"/>
          <w:b w:val="0"/>
        </w:rPr>
        <w:t>деяния статей 289, 290, 291, 291.1, 291.2</w:t>
      </w:r>
      <w:r w:rsidR="00491054">
        <w:rPr>
          <w:rFonts w:ascii="Times New Roman" w:hAnsi="Times New Roman" w:cs="Times New Roman"/>
          <w:b w:val="0"/>
        </w:rPr>
        <w:t xml:space="preserve"> УК РФ</w:t>
      </w:r>
      <w:r w:rsidRPr="007525C6">
        <w:rPr>
          <w:rFonts w:ascii="Times New Roman" w:hAnsi="Times New Roman" w:cs="Times New Roman"/>
          <w:b w:val="0"/>
        </w:rPr>
        <w:t>.</w:t>
      </w:r>
    </w:p>
    <w:p w:rsidR="00E957E0" w:rsidRPr="007525C6" w:rsidRDefault="00E957E0" w:rsidP="00CA49FF">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289. Незаконное участие в предпринимательской деятельности</w:t>
      </w:r>
    </w:p>
    <w:p w:rsidR="00E957E0" w:rsidRPr="007525C6" w:rsidRDefault="00E957E0" w:rsidP="004C1B0B">
      <w:pPr>
        <w:pStyle w:val="ConsPlusNormal"/>
        <w:ind w:firstLine="709"/>
        <w:jc w:val="both"/>
      </w:pPr>
      <w:r w:rsidRPr="007525C6">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w:t>
      </w:r>
      <w:r w:rsidR="00867298" w:rsidRPr="007525C6">
        <w:t>покровительством в иной форме...</w:t>
      </w:r>
    </w:p>
    <w:p w:rsidR="00867298" w:rsidRPr="007525C6" w:rsidRDefault="00867298"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290. Получение взятки</w:t>
      </w:r>
    </w:p>
    <w:p w:rsidR="00566BBA" w:rsidRPr="007525C6" w:rsidRDefault="00867298" w:rsidP="004C1B0B">
      <w:pPr>
        <w:shd w:val="clear" w:color="auto" w:fill="FFFFFF"/>
        <w:ind w:firstLine="709"/>
        <w:jc w:val="both"/>
      </w:pPr>
      <w:bookmarkStart w:id="3" w:name="Par4975"/>
      <w:bookmarkEnd w:id="3"/>
      <w:r w:rsidRPr="007525C6">
        <w:t xml:space="preserve">1. Получение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должностным лицом</w:t>
        </w:r>
      </w:hyperlink>
      <w:r w:rsidRPr="007525C6">
        <w:t>,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66BBA" w:rsidRPr="007525C6" w:rsidRDefault="00867298" w:rsidP="004C1B0B">
      <w:pPr>
        <w:shd w:val="clear" w:color="auto" w:fill="FFFFFF"/>
        <w:ind w:firstLine="709"/>
        <w:jc w:val="both"/>
      </w:pPr>
      <w:r w:rsidRPr="007525C6">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867298" w:rsidRPr="007525C6" w:rsidRDefault="00867298" w:rsidP="004C1B0B">
      <w:pPr>
        <w:pStyle w:val="ConsPlusNormal"/>
        <w:ind w:firstLine="709"/>
        <w:jc w:val="both"/>
      </w:pPr>
      <w:r w:rsidRPr="007525C6">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867298" w:rsidRPr="007525C6" w:rsidRDefault="00867298" w:rsidP="004C1B0B">
      <w:pPr>
        <w:shd w:val="clear" w:color="auto" w:fill="FFFFFF"/>
        <w:ind w:firstLine="709"/>
        <w:jc w:val="both"/>
      </w:pPr>
      <w:r w:rsidRPr="007525C6">
        <w:t xml:space="preserve">4.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настоящей статьи, совершенные лицом, занимающим </w:t>
      </w:r>
      <w:hyperlink w:anchor="Par4867"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history="1">
        <w:r w:rsidRPr="007525C6">
          <w:t>государственную должность Российской Федерации</w:t>
        </w:r>
      </w:hyperlink>
      <w:r w:rsidRPr="007525C6">
        <w:t xml:space="preserve"> или </w:t>
      </w:r>
      <w:hyperlink w:anchor="Par4868"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history="1">
        <w:r w:rsidRPr="007525C6">
          <w:t>государственную должность субъекта</w:t>
        </w:r>
      </w:hyperlink>
      <w:r w:rsidRPr="007525C6">
        <w:t xml:space="preserve"> Российской Федерации, а равно главой органа местного самоуправления...</w:t>
      </w:r>
    </w:p>
    <w:p w:rsidR="00867298" w:rsidRPr="007525C6" w:rsidRDefault="00867298" w:rsidP="004C1B0B">
      <w:pPr>
        <w:pStyle w:val="ConsPlusNormal"/>
        <w:ind w:firstLine="709"/>
        <w:jc w:val="both"/>
      </w:pPr>
      <w:r w:rsidRPr="007525C6">
        <w:t xml:space="preserve">5.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настоящей статьи, если они совершены:</w:t>
      </w:r>
      <w:bookmarkStart w:id="4" w:name="Par4984"/>
      <w:bookmarkEnd w:id="4"/>
      <w:r w:rsidR="00D84513" w:rsidRPr="007525C6">
        <w:t xml:space="preserve"> </w:t>
      </w:r>
      <w:r w:rsidRPr="007525C6">
        <w:t>а) группой лиц по предварительному сговору или организованной группой;</w:t>
      </w:r>
      <w:bookmarkStart w:id="5" w:name="Par4985"/>
      <w:bookmarkEnd w:id="5"/>
      <w:r w:rsidR="00D84513" w:rsidRPr="007525C6">
        <w:t xml:space="preserve"> </w:t>
      </w:r>
      <w:r w:rsidRPr="007525C6">
        <w:t>б) с вымогательством взятки;</w:t>
      </w:r>
      <w:r w:rsidR="00D84513" w:rsidRPr="007525C6">
        <w:t xml:space="preserve"> </w:t>
      </w:r>
      <w:r w:rsidRPr="007525C6">
        <w:t>в) в крупном размере</w:t>
      </w:r>
      <w:r w:rsidR="00D84513" w:rsidRPr="007525C6">
        <w:t>...</w:t>
      </w:r>
    </w:p>
    <w:p w:rsidR="00D84513" w:rsidRPr="007525C6" w:rsidRDefault="00D84513" w:rsidP="004C1B0B">
      <w:pPr>
        <w:pStyle w:val="ConsPlusNormal"/>
        <w:ind w:firstLine="709"/>
        <w:jc w:val="both"/>
      </w:pPr>
      <w:r w:rsidRPr="007525C6">
        <w:t xml:space="preserve">6.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w:t>
      </w:r>
      <w:hyperlink w:anchor="Par4984" w:tooltip="а) группой лиц по предварительному сговору или организованной группой;" w:history="1">
        <w:r w:rsidRPr="007525C6">
          <w:t>пунктами "а"</w:t>
        </w:r>
      </w:hyperlink>
      <w:r w:rsidRPr="007525C6">
        <w:t xml:space="preserve"> и </w:t>
      </w:r>
      <w:hyperlink w:anchor="Par4985" w:tooltip="б) с вымогательством взятки;" w:history="1">
        <w:r w:rsidRPr="007525C6">
          <w:t>"б" части пятой</w:t>
        </w:r>
      </w:hyperlink>
      <w:r w:rsidRPr="007525C6">
        <w:t xml:space="preserve"> настоящей статьи, совершенные в особо крупном размере...</w:t>
      </w:r>
    </w:p>
    <w:p w:rsidR="00D84513" w:rsidRPr="007525C6" w:rsidRDefault="00D84513"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 Дача взятки</w:t>
      </w:r>
    </w:p>
    <w:p w:rsidR="00D84513" w:rsidRPr="007525C6" w:rsidRDefault="00D84513" w:rsidP="004C1B0B">
      <w:pPr>
        <w:pStyle w:val="ConsPlusNormal"/>
        <w:ind w:firstLine="709"/>
        <w:jc w:val="both"/>
      </w:pPr>
      <w:bookmarkStart w:id="6" w:name="Par4996"/>
      <w:bookmarkEnd w:id="6"/>
      <w:r w:rsidRPr="007525C6">
        <w:t xml:space="preserve">1. Дача взятки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должностному лицу</w:t>
        </w:r>
      </w:hyperlink>
      <w:r w:rsidRPr="007525C6">
        <w:t>,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D84513" w:rsidRPr="007525C6" w:rsidRDefault="0057373B" w:rsidP="004C1B0B">
      <w:pPr>
        <w:pStyle w:val="ConsPlusNormal"/>
        <w:ind w:firstLine="709"/>
        <w:jc w:val="both"/>
      </w:pPr>
      <w:r w:rsidRPr="007525C6">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w:t>
      </w:r>
    </w:p>
    <w:p w:rsidR="0057373B" w:rsidRPr="007525C6" w:rsidRDefault="0057373B" w:rsidP="004C1B0B">
      <w:pPr>
        <w:pStyle w:val="ConsPlusNormal"/>
        <w:ind w:firstLine="709"/>
        <w:jc w:val="both"/>
      </w:pPr>
      <w:r w:rsidRPr="007525C6">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7373B" w:rsidRPr="007525C6" w:rsidRDefault="0057373B" w:rsidP="004C1B0B">
      <w:pPr>
        <w:pStyle w:val="ConsPlusNormal"/>
        <w:ind w:firstLine="709"/>
        <w:jc w:val="both"/>
      </w:pPr>
      <w:r w:rsidRPr="007525C6">
        <w:t xml:space="preserve">4.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0"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history="1">
        <w:r w:rsidRPr="007525C6">
          <w:t>третьей</w:t>
        </w:r>
      </w:hyperlink>
      <w:r w:rsidRPr="007525C6">
        <w:t xml:space="preserve"> настоящей статьи, если они совершены: а) группой лиц по предварительному сговору или организованной группой; б) в крупном размере...</w:t>
      </w:r>
    </w:p>
    <w:p w:rsidR="0057373B" w:rsidRPr="007525C6" w:rsidRDefault="0057373B" w:rsidP="004C1B0B">
      <w:pPr>
        <w:pStyle w:val="ConsPlusNormal"/>
        <w:ind w:firstLine="709"/>
        <w:jc w:val="both"/>
      </w:pPr>
      <w:r w:rsidRPr="007525C6">
        <w:t xml:space="preserve">5.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2" w:tooltip="4. Деяния, предусмотренные частями первой - третьей настоящей статьи, если они совершены:" w:history="1">
        <w:r w:rsidRPr="007525C6">
          <w:t>четвертой</w:t>
        </w:r>
      </w:hyperlink>
      <w:r w:rsidRPr="007525C6">
        <w:t xml:space="preserve"> настоящей статьи, совершенные в особо крупном размере...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291.1. Посредничество во взяточничестве</w:t>
      </w:r>
    </w:p>
    <w:p w:rsidR="00D84513" w:rsidRPr="007525C6" w:rsidRDefault="004C1B0B" w:rsidP="004C1B0B">
      <w:pPr>
        <w:pStyle w:val="ConsPlusNormal"/>
        <w:ind w:firstLine="709"/>
        <w:jc w:val="both"/>
      </w:pPr>
      <w:r w:rsidRPr="007525C6">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972" w:tooltip="Статья 290. Получение взятки" w:history="1">
        <w:r w:rsidRPr="007525C6">
          <w:t>значительном размере</w:t>
        </w:r>
      </w:hyperlink>
      <w:r w:rsidRPr="007525C6">
        <w:t>...</w:t>
      </w:r>
    </w:p>
    <w:p w:rsidR="00D84513" w:rsidRPr="007525C6" w:rsidRDefault="004C1B0B" w:rsidP="004C1B0B">
      <w:pPr>
        <w:pStyle w:val="ConsPlusNormal"/>
        <w:ind w:firstLine="709"/>
        <w:jc w:val="both"/>
      </w:pPr>
      <w:r w:rsidRPr="007525C6">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4C1B0B" w:rsidRPr="007525C6" w:rsidRDefault="004C1B0B" w:rsidP="004C1B0B">
      <w:pPr>
        <w:pStyle w:val="ConsPlusNormal"/>
        <w:ind w:firstLine="709"/>
        <w:jc w:val="both"/>
      </w:pPr>
      <w:r w:rsidRPr="007525C6">
        <w:t xml:space="preserve">3. Посредничество во взяточничестве, совершенное: а) группой лиц по предварительному сговору или организованной группой; б) в </w:t>
      </w:r>
      <w:hyperlink w:anchor="Par4972" w:tooltip="Статья 290. Получение взятки" w:history="1">
        <w:r w:rsidRPr="007525C6">
          <w:t>крупном размере</w:t>
        </w:r>
      </w:hyperlink>
      <w:r w:rsidRPr="007525C6">
        <w:t>...</w:t>
      </w:r>
    </w:p>
    <w:p w:rsidR="00D84513" w:rsidRPr="007525C6" w:rsidRDefault="004C1B0B" w:rsidP="004C1B0B">
      <w:pPr>
        <w:pStyle w:val="ConsPlusNormal"/>
        <w:ind w:firstLine="709"/>
        <w:jc w:val="both"/>
      </w:pPr>
      <w:r w:rsidRPr="007525C6">
        <w:t xml:space="preserve">4. Посредничество во взяточничестве, совершенное в </w:t>
      </w:r>
      <w:hyperlink w:anchor="Par4972" w:tooltip="Статья 290. Получение взятки" w:history="1">
        <w:r w:rsidRPr="007525C6">
          <w:t>особо крупном размере</w:t>
        </w:r>
      </w:hyperlink>
      <w:r w:rsidRPr="007525C6">
        <w:t>...</w:t>
      </w:r>
    </w:p>
    <w:p w:rsidR="004C1B0B" w:rsidRPr="007525C6" w:rsidRDefault="004C1B0B" w:rsidP="004C1B0B">
      <w:pPr>
        <w:pStyle w:val="ConsPlusNormal"/>
        <w:ind w:firstLine="709"/>
        <w:jc w:val="both"/>
      </w:pPr>
      <w:r w:rsidRPr="007525C6">
        <w:t>5. Обещание или предложение посредничества во взяточничестве...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291.2. Мелкое взяточничество</w:t>
      </w:r>
    </w:p>
    <w:p w:rsidR="00D84513" w:rsidRPr="007525C6" w:rsidRDefault="004C1B0B" w:rsidP="004C1B0B">
      <w:pPr>
        <w:pStyle w:val="ConsPlusNormal"/>
        <w:ind w:firstLine="709"/>
        <w:jc w:val="both"/>
      </w:pPr>
      <w:r w:rsidRPr="007525C6">
        <w:t>1. Получение взятки, дача взятки лично или через посредника в размере, не превышающем десяти тысяч рублей...</w:t>
      </w:r>
    </w:p>
    <w:p w:rsidR="00D84513" w:rsidRPr="007525C6" w:rsidRDefault="004C1B0B" w:rsidP="004C1B0B">
      <w:pPr>
        <w:pStyle w:val="ConsPlusNormal"/>
        <w:ind w:firstLine="709"/>
        <w:jc w:val="both"/>
      </w:pPr>
      <w:r w:rsidRPr="007525C6">
        <w:t xml:space="preserve">2. Те же деяния, совершенные лицом, имеющим судимость за совершение преступлений, предусмотренных </w:t>
      </w:r>
      <w:hyperlink w:anchor="Par4972" w:tooltip="Статья 290. Получение взятки" w:history="1">
        <w:r w:rsidRPr="007525C6">
          <w:t>статьями 290</w:t>
        </w:r>
      </w:hyperlink>
      <w:r w:rsidRPr="007525C6">
        <w:t xml:space="preserve">, </w:t>
      </w:r>
      <w:hyperlink w:anchor="Par4993" w:tooltip="Статья 291. Дача взятки" w:history="1">
        <w:r w:rsidRPr="007525C6">
          <w:t>291</w:t>
        </w:r>
      </w:hyperlink>
      <w:r w:rsidRPr="007525C6">
        <w:t xml:space="preserve">, </w:t>
      </w:r>
      <w:hyperlink w:anchor="Par5010" w:tooltip="Статья 291.1. Посредничество во взяточничестве" w:history="1">
        <w:r w:rsidRPr="007525C6">
          <w:t>291.1</w:t>
        </w:r>
      </w:hyperlink>
      <w:r w:rsidRPr="007525C6">
        <w:t xml:space="preserve"> настоящего Кодекса либо настоящей статьей...</w:t>
      </w:r>
    </w:p>
    <w:p w:rsidR="00956559" w:rsidRPr="007525C6" w:rsidRDefault="00956559" w:rsidP="00956559">
      <w:pPr>
        <w:pStyle w:val="ConsPlusNormal"/>
        <w:ind w:firstLine="709"/>
        <w:jc w:val="both"/>
        <w:rPr>
          <w:b/>
        </w:rPr>
      </w:pPr>
    </w:p>
    <w:p w:rsidR="00D84513" w:rsidRPr="007525C6" w:rsidRDefault="00C46179" w:rsidP="00956559">
      <w:pPr>
        <w:pStyle w:val="ConsPlusNormal"/>
        <w:ind w:firstLine="709"/>
        <w:jc w:val="both"/>
      </w:pPr>
      <w:r w:rsidRPr="007525C6">
        <w:rPr>
          <w:b/>
        </w:rPr>
        <w:t xml:space="preserve">3. </w:t>
      </w:r>
      <w:r w:rsidR="006A758D">
        <w:rPr>
          <w:b/>
        </w:rPr>
        <w:t>Экономические коррупционные преступления</w:t>
      </w:r>
    </w:p>
    <w:p w:rsidR="002C10B6" w:rsidRDefault="002C10B6" w:rsidP="002C10B6">
      <w:pPr>
        <w:pStyle w:val="ConsPlusNormal"/>
        <w:ind w:firstLine="709"/>
        <w:jc w:val="both"/>
      </w:pPr>
      <w:r w:rsidRPr="007525C6">
        <w:t xml:space="preserve">Указания </w:t>
      </w:r>
      <w:r w:rsidR="00491054">
        <w:t xml:space="preserve">2020 г. </w:t>
      </w:r>
      <w:r w:rsidRPr="007525C6">
        <w:t xml:space="preserve">относят к коррупционным преступления, указанные в статьях </w:t>
      </w:r>
      <w:r>
        <w:t xml:space="preserve">200.5, 201.1, </w:t>
      </w:r>
      <w:r w:rsidRPr="007525C6">
        <w:t>204, 204.1, 204.2</w:t>
      </w:r>
      <w:r w:rsidR="00491054">
        <w:t xml:space="preserve"> УК РФ</w:t>
      </w:r>
      <w:r w:rsidRPr="007525C6">
        <w:t>.</w:t>
      </w:r>
    </w:p>
    <w:p w:rsidR="002C10B6" w:rsidRDefault="004B7A68" w:rsidP="002C10B6">
      <w:pPr>
        <w:pStyle w:val="ConsPlusNormal"/>
        <w:ind w:firstLine="709"/>
        <w:jc w:val="both"/>
      </w:pPr>
      <w:r>
        <w:t>Первые две статьи отнесены к т.н. хозяйственным – преступлениям в сфере экономической деятельности (гл.22 УК РФ).</w:t>
      </w:r>
    </w:p>
    <w:p w:rsidR="002C10B6" w:rsidRPr="006930E8" w:rsidRDefault="002C10B6" w:rsidP="002C10B6">
      <w:pPr>
        <w:shd w:val="clear" w:color="auto" w:fill="FFFFFF"/>
        <w:ind w:firstLine="709"/>
        <w:jc w:val="both"/>
        <w:outlineLvl w:val="0"/>
        <w:rPr>
          <w:b/>
          <w:bCs/>
          <w:kern w:val="36"/>
        </w:rPr>
      </w:pPr>
      <w:r w:rsidRPr="006930E8">
        <w:rPr>
          <w:b/>
          <w:bCs/>
          <w:kern w:val="36"/>
        </w:rPr>
        <w:lastRenderedPageBreak/>
        <w:t>Статья 200.5. Подкуп работника контрактной службы, контрактного управляющего, члена комиссии по осуществлению закупок</w:t>
      </w:r>
    </w:p>
    <w:p w:rsidR="002C10B6" w:rsidRPr="006930E8" w:rsidRDefault="002C10B6" w:rsidP="002C10B6">
      <w:pPr>
        <w:shd w:val="clear" w:color="auto" w:fill="FFFFFF"/>
        <w:ind w:firstLine="709"/>
        <w:jc w:val="both"/>
      </w:pPr>
      <w:bookmarkStart w:id="7" w:name="dst2404"/>
      <w:bookmarkEnd w:id="7"/>
      <w:r w:rsidRPr="006930E8">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7" w:anchor="dst1997" w:history="1">
        <w:r w:rsidRPr="006930E8">
          <w:t>частями первой</w:t>
        </w:r>
      </w:hyperlink>
      <w:r w:rsidRPr="006930E8">
        <w:t> - </w:t>
      </w:r>
      <w:hyperlink r:id="rId8" w:anchor="dst2006" w:history="1">
        <w:r w:rsidRPr="006930E8">
          <w:t>четвертой статьи 204</w:t>
        </w:r>
      </w:hyperlink>
      <w:r w:rsidRPr="006930E8">
        <w:t> и </w:t>
      </w:r>
      <w:hyperlink r:id="rId9" w:anchor="dst2072" w:history="1">
        <w:r w:rsidRPr="006930E8">
          <w:t>статьей 291</w:t>
        </w:r>
      </w:hyperlink>
      <w:r>
        <w:t> настоящего Кодекса)...</w:t>
      </w:r>
    </w:p>
    <w:p w:rsidR="002C10B6" w:rsidRPr="006930E8" w:rsidRDefault="002C10B6" w:rsidP="002C10B6">
      <w:pPr>
        <w:shd w:val="clear" w:color="auto" w:fill="FFFFFF"/>
        <w:ind w:firstLine="709"/>
        <w:jc w:val="both"/>
      </w:pPr>
      <w:bookmarkStart w:id="8" w:name="dst2405"/>
      <w:bookmarkStart w:id="9" w:name="dst2406"/>
      <w:bookmarkEnd w:id="8"/>
      <w:bookmarkEnd w:id="9"/>
      <w:r w:rsidRPr="006930E8">
        <w:t>2. Деяния, предусмотренные </w:t>
      </w:r>
      <w:hyperlink r:id="rId10" w:anchor="dst2404" w:history="1">
        <w:r w:rsidRPr="006930E8">
          <w:t>частью первой</w:t>
        </w:r>
      </w:hyperlink>
      <w:r w:rsidRPr="006930E8">
        <w:t> настоящей статьи, совершенные:</w:t>
      </w:r>
    </w:p>
    <w:p w:rsidR="002C10B6" w:rsidRPr="006930E8" w:rsidRDefault="002C10B6" w:rsidP="002C10B6">
      <w:pPr>
        <w:shd w:val="clear" w:color="auto" w:fill="FFFFFF"/>
        <w:ind w:firstLine="709"/>
        <w:jc w:val="both"/>
      </w:pPr>
      <w:bookmarkStart w:id="10" w:name="dst2407"/>
      <w:bookmarkEnd w:id="10"/>
      <w:r w:rsidRPr="006930E8">
        <w:t>а) группой лиц по предварительному сговору;</w:t>
      </w:r>
    </w:p>
    <w:p w:rsidR="002C10B6" w:rsidRPr="006930E8" w:rsidRDefault="002C10B6" w:rsidP="002C10B6">
      <w:pPr>
        <w:shd w:val="clear" w:color="auto" w:fill="FFFFFF"/>
        <w:ind w:firstLine="709"/>
        <w:jc w:val="both"/>
      </w:pPr>
      <w:bookmarkStart w:id="11" w:name="dst2408"/>
      <w:bookmarkEnd w:id="11"/>
      <w:r>
        <w:t>б) в крупном размере...</w:t>
      </w:r>
    </w:p>
    <w:p w:rsidR="002C10B6" w:rsidRPr="006930E8" w:rsidRDefault="002C10B6" w:rsidP="002C10B6">
      <w:pPr>
        <w:shd w:val="clear" w:color="auto" w:fill="FFFFFF"/>
        <w:ind w:firstLine="709"/>
        <w:jc w:val="both"/>
      </w:pPr>
      <w:bookmarkStart w:id="12" w:name="dst2409"/>
      <w:bookmarkStart w:id="13" w:name="dst2410"/>
      <w:bookmarkEnd w:id="12"/>
      <w:bookmarkEnd w:id="13"/>
      <w:r w:rsidRPr="006930E8">
        <w:t>3. Деяния, предусмотренные </w:t>
      </w:r>
      <w:hyperlink r:id="rId11" w:anchor="dst2404" w:history="1">
        <w:r w:rsidRPr="006930E8">
          <w:t>частью первой</w:t>
        </w:r>
      </w:hyperlink>
      <w:r w:rsidRPr="006930E8">
        <w:t>, </w:t>
      </w:r>
      <w:hyperlink r:id="rId12" w:anchor="dst2407" w:history="1">
        <w:r w:rsidRPr="006930E8">
          <w:t>пунктом "а" части второй</w:t>
        </w:r>
      </w:hyperlink>
      <w:r w:rsidRPr="006930E8">
        <w:t> настоящей статьи, совершенные в особо кр</w:t>
      </w:r>
      <w:r>
        <w:t>упном размере...</w:t>
      </w:r>
    </w:p>
    <w:p w:rsidR="002C10B6" w:rsidRPr="006930E8" w:rsidRDefault="002C10B6" w:rsidP="002C10B6">
      <w:pPr>
        <w:shd w:val="clear" w:color="auto" w:fill="FFFFFF"/>
        <w:ind w:firstLine="709"/>
        <w:jc w:val="both"/>
      </w:pPr>
      <w:bookmarkStart w:id="14" w:name="dst2411"/>
      <w:bookmarkStart w:id="15" w:name="dst2412"/>
      <w:bookmarkEnd w:id="14"/>
      <w:bookmarkEnd w:id="15"/>
      <w:r w:rsidRPr="006930E8">
        <w:t>4. Незаконное получение лицами, указанными в </w:t>
      </w:r>
      <w:hyperlink r:id="rId13" w:anchor="dst2404" w:history="1">
        <w:r w:rsidRPr="006930E8">
          <w:t>части первой</w:t>
        </w:r>
      </w:hyperlink>
      <w:r w:rsidRPr="006930E8">
        <w:t>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14" w:anchor="dst2008" w:history="1">
        <w:r w:rsidRPr="006930E8">
          <w:t>частями пятой</w:t>
        </w:r>
      </w:hyperlink>
      <w:r w:rsidRPr="006930E8">
        <w:t> - </w:t>
      </w:r>
      <w:hyperlink r:id="rId15" w:anchor="dst2018" w:history="1">
        <w:r w:rsidRPr="006930E8">
          <w:t>восьмой статьи 204</w:t>
        </w:r>
      </w:hyperlink>
      <w:r w:rsidRPr="006930E8">
        <w:t> и </w:t>
      </w:r>
      <w:hyperlink r:id="rId16" w:anchor="dst2054" w:history="1">
        <w:r w:rsidRPr="006930E8">
          <w:t>статьей 290</w:t>
        </w:r>
      </w:hyperlink>
      <w:r>
        <w:t> настоящего Кодекса).</w:t>
      </w:r>
    </w:p>
    <w:p w:rsidR="002C10B6" w:rsidRPr="006930E8" w:rsidRDefault="002C10B6" w:rsidP="002C10B6">
      <w:pPr>
        <w:shd w:val="clear" w:color="auto" w:fill="FFFFFF"/>
        <w:ind w:firstLine="709"/>
        <w:jc w:val="both"/>
      </w:pPr>
      <w:bookmarkStart w:id="16" w:name="dst2413"/>
      <w:bookmarkStart w:id="17" w:name="dst2414"/>
      <w:bookmarkEnd w:id="16"/>
      <w:bookmarkEnd w:id="17"/>
      <w:r w:rsidRPr="006930E8">
        <w:t>5. Деяния, предусмотренные </w:t>
      </w:r>
      <w:hyperlink r:id="rId17" w:anchor="dst2412" w:history="1">
        <w:r w:rsidRPr="006930E8">
          <w:t>частью четвертой</w:t>
        </w:r>
      </w:hyperlink>
      <w:r w:rsidRPr="006930E8">
        <w:t> настоящей статьи, если они:</w:t>
      </w:r>
    </w:p>
    <w:p w:rsidR="002C10B6" w:rsidRPr="006930E8" w:rsidRDefault="002C10B6" w:rsidP="002C10B6">
      <w:pPr>
        <w:shd w:val="clear" w:color="auto" w:fill="FFFFFF"/>
        <w:ind w:firstLine="709"/>
        <w:jc w:val="both"/>
      </w:pPr>
      <w:bookmarkStart w:id="18" w:name="dst2415"/>
      <w:bookmarkEnd w:id="18"/>
      <w:r w:rsidRPr="006930E8">
        <w:t>а) совершены группой лиц по предварительному сговору;</w:t>
      </w:r>
    </w:p>
    <w:p w:rsidR="002C10B6" w:rsidRPr="006930E8" w:rsidRDefault="002C10B6" w:rsidP="002C10B6">
      <w:pPr>
        <w:shd w:val="clear" w:color="auto" w:fill="FFFFFF"/>
        <w:ind w:firstLine="709"/>
        <w:jc w:val="both"/>
      </w:pPr>
      <w:bookmarkStart w:id="19" w:name="dst2416"/>
      <w:bookmarkEnd w:id="19"/>
      <w:r w:rsidRPr="006930E8">
        <w:t>б) сопряжены с вымогательством предмета подкупа;</w:t>
      </w:r>
    </w:p>
    <w:p w:rsidR="002C10B6" w:rsidRPr="006930E8" w:rsidRDefault="002C10B6" w:rsidP="002C10B6">
      <w:pPr>
        <w:shd w:val="clear" w:color="auto" w:fill="FFFFFF"/>
        <w:ind w:firstLine="709"/>
        <w:jc w:val="both"/>
      </w:pPr>
      <w:bookmarkStart w:id="20" w:name="dst2417"/>
      <w:bookmarkEnd w:id="20"/>
      <w:r w:rsidRPr="006930E8">
        <w:t>в</w:t>
      </w:r>
      <w:r>
        <w:t>) совершены в крупном размере...</w:t>
      </w:r>
    </w:p>
    <w:p w:rsidR="002C10B6" w:rsidRPr="006930E8" w:rsidRDefault="002C10B6" w:rsidP="002C10B6">
      <w:pPr>
        <w:shd w:val="clear" w:color="auto" w:fill="FFFFFF"/>
        <w:ind w:firstLine="709"/>
        <w:jc w:val="both"/>
      </w:pPr>
      <w:bookmarkStart w:id="21" w:name="dst2418"/>
      <w:bookmarkStart w:id="22" w:name="dst2419"/>
      <w:bookmarkEnd w:id="21"/>
      <w:bookmarkEnd w:id="22"/>
      <w:r w:rsidRPr="006930E8">
        <w:t>6. Деяния, предусмотренные </w:t>
      </w:r>
      <w:hyperlink r:id="rId18" w:anchor="dst2415" w:history="1">
        <w:r w:rsidRPr="006930E8">
          <w:t>пунктами "а"</w:t>
        </w:r>
      </w:hyperlink>
      <w:r w:rsidRPr="006930E8">
        <w:t> и </w:t>
      </w:r>
      <w:hyperlink r:id="rId19" w:anchor="dst2416" w:history="1">
        <w:r w:rsidRPr="006930E8">
          <w:t>"б" части пятой</w:t>
        </w:r>
      </w:hyperlink>
      <w:r w:rsidRPr="006930E8">
        <w:t> настоящей статьи, совершенные в особо крупном размере</w:t>
      </w:r>
      <w:r>
        <w:t>...</w:t>
      </w:r>
    </w:p>
    <w:p w:rsidR="002C10B6" w:rsidRPr="006930E8" w:rsidRDefault="002C10B6" w:rsidP="002C10B6">
      <w:pPr>
        <w:pStyle w:val="ConsPlusNormal"/>
        <w:ind w:firstLine="709"/>
        <w:jc w:val="both"/>
      </w:pPr>
      <w:r w:rsidRPr="006930E8">
        <w:rPr>
          <w:b/>
          <w:bCs/>
          <w:color w:val="000000"/>
          <w:kern w:val="36"/>
        </w:rPr>
        <w:t>Статья 201.1. Злоупотребление полномочиями при выполнении государственного оборонного заказа</w:t>
      </w:r>
    </w:p>
    <w:p w:rsidR="002C10B6" w:rsidRPr="006930E8" w:rsidRDefault="002C10B6" w:rsidP="002C10B6">
      <w:pPr>
        <w:shd w:val="clear" w:color="auto" w:fill="FFFFFF"/>
        <w:ind w:firstLine="709"/>
        <w:jc w:val="both"/>
        <w:rPr>
          <w:color w:val="000000"/>
        </w:rPr>
      </w:pPr>
      <w:bookmarkStart w:id="23" w:name="dst2356"/>
      <w:bookmarkEnd w:id="23"/>
      <w:r w:rsidRPr="006930E8">
        <w:rPr>
          <w:color w:val="000000"/>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w:t>
      </w:r>
      <w:r>
        <w:rPr>
          <w:color w:val="000000"/>
        </w:rPr>
        <w:t>...</w:t>
      </w:r>
      <w:r w:rsidRPr="006930E8">
        <w:rPr>
          <w:color w:val="000000"/>
        </w:rPr>
        <w:t>.</w:t>
      </w:r>
    </w:p>
    <w:p w:rsidR="002C10B6" w:rsidRPr="006930E8" w:rsidRDefault="002C10B6" w:rsidP="002C10B6">
      <w:pPr>
        <w:shd w:val="clear" w:color="auto" w:fill="FFFFFF"/>
        <w:ind w:firstLine="709"/>
        <w:jc w:val="both"/>
        <w:rPr>
          <w:color w:val="000000"/>
        </w:rPr>
      </w:pPr>
      <w:bookmarkStart w:id="24" w:name="dst2358"/>
      <w:bookmarkEnd w:id="24"/>
      <w:r w:rsidRPr="006930E8">
        <w:rPr>
          <w:color w:val="000000"/>
        </w:rPr>
        <w:t>2. То же деяние:</w:t>
      </w:r>
    </w:p>
    <w:p w:rsidR="002C10B6" w:rsidRPr="006930E8" w:rsidRDefault="002C10B6" w:rsidP="002C10B6">
      <w:pPr>
        <w:shd w:val="clear" w:color="auto" w:fill="FFFFFF"/>
        <w:ind w:firstLine="709"/>
        <w:jc w:val="both"/>
        <w:rPr>
          <w:color w:val="000000"/>
        </w:rPr>
      </w:pPr>
      <w:bookmarkStart w:id="25" w:name="dst2359"/>
      <w:bookmarkEnd w:id="25"/>
      <w:r w:rsidRPr="006930E8">
        <w:rPr>
          <w:color w:val="000000"/>
        </w:rPr>
        <w:t>а) совершенное организованной группой;</w:t>
      </w:r>
    </w:p>
    <w:p w:rsidR="002C10B6" w:rsidRPr="006930E8" w:rsidRDefault="002C10B6" w:rsidP="002C10B6">
      <w:pPr>
        <w:shd w:val="clear" w:color="auto" w:fill="FFFFFF"/>
        <w:ind w:firstLine="709"/>
        <w:jc w:val="both"/>
        <w:rPr>
          <w:color w:val="000000"/>
        </w:rPr>
      </w:pPr>
      <w:bookmarkStart w:id="26" w:name="dst2360"/>
      <w:bookmarkEnd w:id="26"/>
      <w:r w:rsidRPr="006930E8">
        <w:rPr>
          <w:color w:val="000000"/>
        </w:rPr>
        <w:t>б) повлекшее тяжкие последствия</w:t>
      </w:r>
      <w:r>
        <w:rPr>
          <w:color w:val="000000"/>
        </w:rPr>
        <w:t>...</w:t>
      </w:r>
    </w:p>
    <w:p w:rsidR="002C10B6" w:rsidRDefault="002C10B6" w:rsidP="00CF39AB">
      <w:pPr>
        <w:pStyle w:val="ConsPlusNormal"/>
        <w:ind w:firstLine="709"/>
        <w:jc w:val="both"/>
      </w:pPr>
    </w:p>
    <w:p w:rsidR="00F85D41" w:rsidRPr="006930E8" w:rsidRDefault="00F85D41" w:rsidP="006930E8">
      <w:pPr>
        <w:pStyle w:val="ConsPlusTitle"/>
        <w:ind w:firstLine="709"/>
        <w:jc w:val="both"/>
        <w:outlineLvl w:val="3"/>
        <w:rPr>
          <w:rFonts w:ascii="Times New Roman" w:hAnsi="Times New Roman" w:cs="Times New Roman"/>
        </w:rPr>
      </w:pPr>
      <w:r w:rsidRPr="006930E8">
        <w:rPr>
          <w:rFonts w:ascii="Times New Roman" w:hAnsi="Times New Roman" w:cs="Times New Roman"/>
        </w:rPr>
        <w:t>Статья 204. Коммерческий подкуп</w:t>
      </w:r>
    </w:p>
    <w:p w:rsidR="00F85D41" w:rsidRPr="007525C6" w:rsidRDefault="00F85D41" w:rsidP="006930E8">
      <w:pPr>
        <w:pStyle w:val="ConsPlusNormal"/>
        <w:ind w:firstLine="709"/>
        <w:jc w:val="both"/>
      </w:pPr>
      <w:bookmarkStart w:id="27" w:name="Par3124"/>
      <w:bookmarkEnd w:id="27"/>
      <w:r w:rsidRPr="006930E8">
        <w:t>1. Незаконная передача лицу, выполняющему управленческие функции в коммерческой или иной организации, денег, ценных</w:t>
      </w:r>
      <w:r w:rsidRPr="007525C6">
        <w:t xml:space="preserve">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w:t>
      </w:r>
      <w:r w:rsidRPr="007525C6">
        <w:lastRenderedPageBreak/>
        <w:t>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2.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3.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если они совершены:</w:t>
      </w:r>
      <w:bookmarkStart w:id="28" w:name="Par3129"/>
      <w:bookmarkEnd w:id="28"/>
      <w:r w:rsidRPr="007525C6">
        <w:t xml:space="preserve"> а) группой лиц по предварительному сговору или организованной группой;</w:t>
      </w:r>
      <w:bookmarkStart w:id="29" w:name="Par3130"/>
      <w:bookmarkEnd w:id="29"/>
      <w:r w:rsidRPr="007525C6">
        <w:t xml:space="preserve"> б) за заведомо незаконные действия (бездействие); в) в крупном размере...</w:t>
      </w:r>
    </w:p>
    <w:p w:rsidR="00F85D41" w:rsidRPr="007525C6" w:rsidRDefault="00F85D41" w:rsidP="00CF39AB">
      <w:pPr>
        <w:pStyle w:val="ConsPlusNormal"/>
        <w:ind w:firstLine="709"/>
        <w:jc w:val="both"/>
      </w:pPr>
      <w:r w:rsidRPr="007525C6">
        <w:t xml:space="preserve">4.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w:t>
      </w:r>
      <w:hyperlink w:anchor="Par3129" w:tooltip="а) группой лиц по предварительному сговору или организованной группой;" w:history="1">
        <w:r w:rsidRPr="007525C6">
          <w:t>пунктами "а"</w:t>
        </w:r>
      </w:hyperlink>
      <w:r w:rsidRPr="007525C6">
        <w:t xml:space="preserve"> и </w:t>
      </w:r>
      <w:hyperlink w:anchor="Par3130" w:tooltip="б) за заведомо незаконные действия (бездействие);" w:history="1">
        <w:r w:rsidRPr="007525C6">
          <w:t>"б" части третьей</w:t>
        </w:r>
      </w:hyperlink>
      <w:r w:rsidRPr="007525C6">
        <w:t xml:space="preserve"> настоящей статьи, совершенные в особо крупном размере...</w:t>
      </w:r>
    </w:p>
    <w:p w:rsidR="00F85D41" w:rsidRPr="007525C6" w:rsidRDefault="00F85D41" w:rsidP="00CF39AB">
      <w:pPr>
        <w:pStyle w:val="ConsPlusNormal"/>
        <w:ind w:firstLine="709"/>
        <w:jc w:val="both"/>
      </w:pPr>
      <w:r w:rsidRPr="007525C6">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6.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7.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если они:</w:t>
      </w:r>
      <w:bookmarkStart w:id="30" w:name="Par3140"/>
      <w:bookmarkEnd w:id="30"/>
      <w:r w:rsidRPr="007525C6">
        <w:t xml:space="preserve"> а) совершены группой лиц по предварительному сговору или организованной группой; б) сопряжены с вымогательством предмета подкупа;</w:t>
      </w:r>
      <w:bookmarkStart w:id="31" w:name="Par3142"/>
      <w:bookmarkEnd w:id="31"/>
      <w:r w:rsidRPr="007525C6">
        <w:t xml:space="preserve"> в) совершены за незаконные действия (бездействие); г) совершены в крупном размере...</w:t>
      </w:r>
    </w:p>
    <w:p w:rsidR="00602E38" w:rsidRPr="007525C6" w:rsidRDefault="00F85D41" w:rsidP="00CF39AB">
      <w:pPr>
        <w:pStyle w:val="ConsPlusNormal"/>
        <w:ind w:firstLine="709"/>
        <w:jc w:val="both"/>
      </w:pPr>
      <w:r w:rsidRPr="007525C6">
        <w:t xml:space="preserve">8.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w:t>
      </w:r>
      <w:hyperlink w:anchor="Par3140" w:tooltip="а) совершены группой лиц по предварительному сговору или организованной группой;" w:history="1">
        <w:r w:rsidRPr="007525C6">
          <w:t>пунктами "а"</w:t>
        </w:r>
      </w:hyperlink>
      <w:r w:rsidRPr="007525C6">
        <w:t xml:space="preserve"> - </w:t>
      </w:r>
      <w:hyperlink w:anchor="Par3142" w:tooltip="в) совершены за незаконные действия (бездействие);" w:history="1">
        <w:r w:rsidRPr="007525C6">
          <w:t>"в" части седьмой</w:t>
        </w:r>
      </w:hyperlink>
      <w:r w:rsidRPr="007525C6">
        <w:t xml:space="preserve"> настоящей статьи, совершенные в особо крупном размере...</w:t>
      </w:r>
    </w:p>
    <w:p w:rsidR="00735D9E" w:rsidRPr="007525C6" w:rsidRDefault="00735D9E"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204.1. Посредничество в коммерческом подкупе</w:t>
      </w:r>
    </w:p>
    <w:p w:rsidR="00C46179" w:rsidRPr="007525C6" w:rsidRDefault="00735D9E" w:rsidP="00CF39AB">
      <w:pPr>
        <w:pStyle w:val="ConsPlusNormal"/>
        <w:ind w:firstLine="709"/>
        <w:jc w:val="both"/>
      </w:pPr>
      <w:r w:rsidRPr="007525C6">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p w:rsidR="00735D9E" w:rsidRPr="007525C6" w:rsidRDefault="00CF39AB" w:rsidP="00CF39AB">
      <w:pPr>
        <w:pStyle w:val="ConsPlusNormal"/>
        <w:ind w:firstLine="709"/>
        <w:jc w:val="both"/>
      </w:pPr>
      <w:r w:rsidRPr="007525C6">
        <w:t>2. Посредничество в коммерческом подкупе, совершенное: а) группой лиц по предварительному сговору или организованной группой; б) за заведомо незаконные действия (бездействие); в) в крупном размере...</w:t>
      </w:r>
    </w:p>
    <w:p w:rsidR="00C46179" w:rsidRPr="007525C6" w:rsidRDefault="00CF39AB" w:rsidP="00CF39AB">
      <w:pPr>
        <w:pStyle w:val="ConsPlusNormal"/>
        <w:ind w:firstLine="709"/>
        <w:jc w:val="both"/>
      </w:pPr>
      <w:r w:rsidRPr="007525C6">
        <w:t>3. Посредничество в коммерческом подкупе, совершенное в особо крупном размере...</w:t>
      </w:r>
    </w:p>
    <w:p w:rsidR="00CF39AB" w:rsidRPr="007525C6" w:rsidRDefault="00CF39AB" w:rsidP="00CF39AB">
      <w:pPr>
        <w:pStyle w:val="ConsPlusNormal"/>
        <w:ind w:firstLine="709"/>
        <w:jc w:val="both"/>
      </w:pPr>
      <w:r w:rsidRPr="007525C6">
        <w:t>4. Обещание или предложение посредничества в коммерческом подкупе...</w:t>
      </w:r>
    </w:p>
    <w:p w:rsidR="00CF39AB" w:rsidRPr="007525C6" w:rsidRDefault="00CF39AB"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204.2. Мелкий коммерческий подкуп</w:t>
      </w:r>
    </w:p>
    <w:p w:rsidR="00CF39AB" w:rsidRPr="007525C6" w:rsidRDefault="00CF39AB" w:rsidP="00CF39AB">
      <w:pPr>
        <w:pStyle w:val="ConsPlusNormal"/>
        <w:ind w:firstLine="709"/>
        <w:jc w:val="both"/>
      </w:pPr>
      <w:r w:rsidRPr="007525C6">
        <w:t>1. Коммерческий подкуп на сумму, не превышающую десяти тысяч рублей...</w:t>
      </w:r>
    </w:p>
    <w:p w:rsidR="00CF39AB" w:rsidRPr="007525C6" w:rsidRDefault="00CF39AB" w:rsidP="00CF39AB">
      <w:pPr>
        <w:pStyle w:val="ConsPlusNormal"/>
        <w:ind w:firstLine="709"/>
        <w:jc w:val="both"/>
      </w:pPr>
      <w:r w:rsidRPr="007525C6">
        <w:t xml:space="preserve">2. То же деяние, совершенное лицом, имеющим судимость за совершение преступлений, предусмотренных </w:t>
      </w:r>
      <w:hyperlink w:anchor="Par3121" w:tooltip="Статья 204. Коммерческий подкуп" w:history="1">
        <w:r w:rsidRPr="007525C6">
          <w:t>статьями 204</w:t>
        </w:r>
      </w:hyperlink>
      <w:r w:rsidRPr="007525C6">
        <w:t xml:space="preserve">, </w:t>
      </w:r>
      <w:hyperlink w:anchor="Par3150" w:tooltip="Статья 204.1. Посредничество в коммерческом подкупе" w:history="1">
        <w:r w:rsidRPr="007525C6">
          <w:t>204.1</w:t>
        </w:r>
      </w:hyperlink>
      <w:r w:rsidRPr="007525C6">
        <w:t xml:space="preserve"> настоящего Кодекса либо настоящей статьей...</w:t>
      </w:r>
    </w:p>
    <w:p w:rsidR="00C46179" w:rsidRPr="007525C6" w:rsidRDefault="00C46179" w:rsidP="0053664A">
      <w:pPr>
        <w:pStyle w:val="ConsPlusNormal"/>
        <w:ind w:firstLine="709"/>
        <w:jc w:val="both"/>
      </w:pPr>
    </w:p>
    <w:p w:rsidR="0053664A" w:rsidRPr="007525C6" w:rsidRDefault="0053664A" w:rsidP="0053664A">
      <w:pPr>
        <w:tabs>
          <w:tab w:val="left" w:pos="993"/>
        </w:tabs>
        <w:ind w:firstLine="709"/>
        <w:jc w:val="both"/>
        <w:rPr>
          <w:b/>
        </w:rPr>
      </w:pPr>
      <w:r w:rsidRPr="007525C6">
        <w:rPr>
          <w:b/>
        </w:rPr>
        <w:t>4. Иные преступления коррупционной направленности</w:t>
      </w:r>
    </w:p>
    <w:p w:rsidR="004D7AA0" w:rsidRPr="007525C6" w:rsidRDefault="00F139CE" w:rsidP="004D7AA0">
      <w:pPr>
        <w:pStyle w:val="ConsPlusNormal"/>
        <w:ind w:firstLine="709"/>
        <w:jc w:val="both"/>
      </w:pPr>
      <w:r w:rsidRPr="007525C6">
        <w:t>Другими преступл</w:t>
      </w:r>
      <w:r w:rsidR="00166740">
        <w:t>ениями такого рода Указания 2020</w:t>
      </w:r>
      <w:r w:rsidRPr="007525C6">
        <w:t xml:space="preserve"> г. называют деяния, предусмотренные статьями разных глав УК РФ: </w:t>
      </w:r>
      <w:r w:rsidR="009A27A3" w:rsidRPr="007525C6">
        <w:t>ст. 141.1</w:t>
      </w:r>
      <w:r w:rsidR="00EC5021" w:rsidRPr="007525C6">
        <w:t xml:space="preserve"> (гл. 19 Преступления против конституционных прав и свобод человека и гражданина)</w:t>
      </w:r>
      <w:r w:rsidR="00362075" w:rsidRPr="007525C6">
        <w:t xml:space="preserve">, 184 </w:t>
      </w:r>
      <w:r w:rsidR="00CB1840" w:rsidRPr="007525C6">
        <w:t>(гл. 22 Преступления в сфере экономической деятельности),</w:t>
      </w:r>
      <w:r w:rsidR="009A27A3" w:rsidRPr="007525C6">
        <w:t xml:space="preserve"> п. "а" ч. 2 ст. 226.1, п. "б" ч. 2 ст. 229.1</w:t>
      </w:r>
      <w:r w:rsidR="00CB1840" w:rsidRPr="007525C6">
        <w:t xml:space="preserve"> (гл. 24</w:t>
      </w:r>
      <w:r w:rsidR="00EC5021" w:rsidRPr="007525C6">
        <w:t xml:space="preserve"> </w:t>
      </w:r>
      <w:r w:rsidR="00CB1840" w:rsidRPr="007525C6">
        <w:t>Преступления против общественной безопасности и общественного порядка</w:t>
      </w:r>
      <w:r w:rsidR="004D7AA0" w:rsidRPr="007525C6">
        <w:t>).</w:t>
      </w:r>
    </w:p>
    <w:p w:rsidR="004D7AA0" w:rsidRPr="007525C6" w:rsidRDefault="004D7AA0" w:rsidP="004D7AA0">
      <w:pPr>
        <w:pStyle w:val="ConsPlusNormal"/>
        <w:ind w:firstLine="709"/>
        <w:jc w:val="both"/>
        <w:rPr>
          <w:b/>
        </w:rPr>
      </w:pPr>
      <w:r w:rsidRPr="007525C6">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3664A" w:rsidRPr="007525C6" w:rsidRDefault="004D7AA0" w:rsidP="004D7AA0">
      <w:pPr>
        <w:pStyle w:val="ConsPlusNormal"/>
        <w:ind w:firstLine="709"/>
        <w:jc w:val="both"/>
      </w:pPr>
      <w:r w:rsidRPr="007525C6">
        <w:t xml:space="preserve">1. Передача кандидату, избирательному объединению в целях достижения </w:t>
      </w:r>
      <w:r w:rsidRPr="007525C6">
        <w:lastRenderedPageBreak/>
        <w:t>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F65CB1" w:rsidRPr="007525C6">
        <w:t>...</w:t>
      </w:r>
    </w:p>
    <w:p w:rsidR="00A0386E" w:rsidRPr="007525C6" w:rsidRDefault="00CC457D" w:rsidP="00A0386E">
      <w:pPr>
        <w:pStyle w:val="ConsPlusNormal"/>
        <w:ind w:firstLine="709"/>
        <w:jc w:val="both"/>
      </w:pPr>
      <w:r w:rsidRPr="007525C6">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A0386E" w:rsidRPr="007525C6" w:rsidRDefault="00A0386E" w:rsidP="00A0386E">
      <w:pPr>
        <w:pStyle w:val="ConsPlusNormal"/>
        <w:ind w:firstLine="709"/>
        <w:jc w:val="both"/>
        <w:rPr>
          <w:b/>
        </w:rPr>
      </w:pPr>
      <w:r w:rsidRPr="007525C6">
        <w:rPr>
          <w:b/>
        </w:rPr>
        <w:t>Статья 184. Оказание противоправного влияния на результат официального спортивного соревнования или зрелищного коммерческого конкурса</w:t>
      </w:r>
    </w:p>
    <w:p w:rsidR="00CC457D" w:rsidRPr="007525C6" w:rsidRDefault="00A0386E" w:rsidP="00A0386E">
      <w:pPr>
        <w:pStyle w:val="ConsPlusNormal"/>
        <w:ind w:firstLine="709"/>
        <w:jc w:val="both"/>
      </w:pPr>
      <w:bookmarkStart w:id="32" w:name="Par2643"/>
      <w:bookmarkEnd w:id="32"/>
      <w:r w:rsidRPr="007525C6">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p w:rsidR="00A0386E" w:rsidRPr="007525C6" w:rsidRDefault="00A0386E" w:rsidP="00A0386E">
      <w:pPr>
        <w:pStyle w:val="ConsPlusNormal"/>
        <w:ind w:firstLine="709"/>
        <w:jc w:val="both"/>
      </w:pPr>
      <w:r w:rsidRPr="007525C6">
        <w:t xml:space="preserve">2. Деяния, предусмотренные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частью первой</w:t>
        </w:r>
      </w:hyperlink>
      <w:r w:rsidRPr="007525C6">
        <w:t xml:space="preserve"> настоящей статьи и совершенные организованной группой...</w:t>
      </w:r>
    </w:p>
    <w:p w:rsidR="00A0386E" w:rsidRPr="007525C6" w:rsidRDefault="00A0386E" w:rsidP="00A0386E">
      <w:pPr>
        <w:pStyle w:val="ConsPlusNormal"/>
        <w:ind w:firstLine="709"/>
        <w:jc w:val="both"/>
      </w:pPr>
      <w:r w:rsidRPr="007525C6">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w:t>
      </w:r>
      <w:r w:rsidRPr="007525C6">
        <w:lastRenderedPageBreak/>
        <w:t>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p w:rsidR="00A0386E" w:rsidRPr="007525C6" w:rsidRDefault="00A0386E" w:rsidP="00A0386E">
      <w:pPr>
        <w:pStyle w:val="ConsPlusNormal"/>
        <w:ind w:firstLine="709"/>
        <w:jc w:val="both"/>
      </w:pPr>
      <w:r w:rsidRPr="007525C6">
        <w:t xml:space="preserve">4. Деяния, предусмотренные </w:t>
      </w:r>
      <w:hyperlink w:anchor="Par2648"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history="1">
        <w:r w:rsidRPr="007525C6">
          <w:t>частью третьей</w:t>
        </w:r>
      </w:hyperlink>
      <w:r w:rsidRPr="007525C6">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p w:rsidR="00E51558" w:rsidRPr="007525C6" w:rsidRDefault="00907E8D" w:rsidP="00E51558">
      <w:pPr>
        <w:pStyle w:val="ConsPlusNormal"/>
        <w:ind w:firstLine="709"/>
        <w:jc w:val="both"/>
      </w:pPr>
      <w:r w:rsidRPr="007525C6">
        <w:t xml:space="preserve">5. Посредничество в совершении деяний, предусмотренных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частями первой</w:t>
        </w:r>
      </w:hyperlink>
      <w:r w:rsidRPr="007525C6">
        <w:t xml:space="preserve"> - </w:t>
      </w:r>
      <w:hyperlink w:anchor="Par2651"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history="1">
        <w:r w:rsidRPr="007525C6">
          <w:t>четвертой</w:t>
        </w:r>
      </w:hyperlink>
      <w:r w:rsidRPr="007525C6">
        <w:t xml:space="preserve"> настоящей статьи, в значительном размере...</w:t>
      </w:r>
    </w:p>
    <w:p w:rsidR="00E51558" w:rsidRPr="007525C6" w:rsidRDefault="00E51558" w:rsidP="00E51558">
      <w:pPr>
        <w:pStyle w:val="ConsPlusNormal"/>
        <w:ind w:firstLine="709"/>
        <w:jc w:val="both"/>
        <w:rPr>
          <w:b/>
        </w:rPr>
      </w:pPr>
      <w:r w:rsidRPr="007525C6">
        <w:rPr>
          <w:b/>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bookmarkStart w:id="33" w:name="Par3750"/>
      <w:bookmarkEnd w:id="33"/>
    </w:p>
    <w:p w:rsidR="00E51558" w:rsidRPr="007525C6" w:rsidRDefault="00E51558" w:rsidP="00E51558">
      <w:pPr>
        <w:pStyle w:val="ConsPlusNormal"/>
        <w:ind w:firstLine="709"/>
        <w:jc w:val="both"/>
      </w:pPr>
      <w:r w:rsidRPr="007525C6">
        <w:t xml:space="preserve">2. Деяние, предусмотренное </w:t>
      </w:r>
      <w:hyperlink w:anchor="Par3750"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 w:history="1">
        <w:r w:rsidRPr="007525C6">
          <w:t>частью первой</w:t>
        </w:r>
      </w:hyperlink>
      <w:r w:rsidRPr="007525C6">
        <w:t xml:space="preserve"> настоящей статьи, совершенное: а) должностным лицом с использованием своего служебного положения...</w:t>
      </w:r>
    </w:p>
    <w:p w:rsidR="00FC7C8D" w:rsidRPr="007525C6" w:rsidRDefault="00E51558" w:rsidP="00FC7C8D">
      <w:pPr>
        <w:pStyle w:val="ConsPlusNormal"/>
        <w:ind w:firstLine="709"/>
        <w:jc w:val="both"/>
      </w:pPr>
      <w:r w:rsidRPr="007525C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w:t>
      </w:r>
      <w:bookmarkStart w:id="34" w:name="Par3753"/>
      <w:bookmarkEnd w:id="34"/>
      <w:r w:rsidRPr="007525C6">
        <w:t>...</w:t>
      </w:r>
    </w:p>
    <w:p w:rsidR="00FC7C8D" w:rsidRPr="007525C6" w:rsidRDefault="00FC7C8D" w:rsidP="00472BE7">
      <w:pPr>
        <w:pStyle w:val="ConsPlusNormal"/>
        <w:ind w:firstLine="709"/>
        <w:jc w:val="both"/>
        <w:rPr>
          <w:b/>
        </w:rPr>
      </w:pPr>
      <w:r w:rsidRPr="007525C6">
        <w:rPr>
          <w:b/>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72BE7" w:rsidRPr="007525C6" w:rsidRDefault="00472BE7" w:rsidP="00472BE7">
      <w:pPr>
        <w:pStyle w:val="ConsPlusNormal"/>
        <w:ind w:firstLine="709"/>
        <w:jc w:val="both"/>
      </w:pPr>
      <w:bookmarkStart w:id="35" w:name="Par3893"/>
      <w:bookmarkEnd w:id="35"/>
      <w:r w:rsidRPr="007525C6">
        <w:t>2. То же деяние, совершенное: б) должностным лицом с использованием своего служебного положения...</w:t>
      </w:r>
    </w:p>
    <w:p w:rsidR="00FC7C8D" w:rsidRPr="007525C6" w:rsidRDefault="00FC7C8D" w:rsidP="00472BE7">
      <w:pPr>
        <w:pStyle w:val="ConsPlusNormal"/>
        <w:ind w:firstLine="709"/>
        <w:jc w:val="both"/>
      </w:pPr>
      <w:r w:rsidRPr="007525C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bookmarkStart w:id="36" w:name="Par3895"/>
      <w:bookmarkEnd w:id="36"/>
      <w:r w:rsidRPr="007525C6">
        <w:t>...</w:t>
      </w:r>
    </w:p>
    <w:p w:rsidR="0053664A" w:rsidRPr="007525C6" w:rsidRDefault="0053664A" w:rsidP="0053664A">
      <w:pPr>
        <w:pStyle w:val="ConsPlusNormal"/>
        <w:ind w:firstLine="709"/>
        <w:jc w:val="both"/>
      </w:pPr>
    </w:p>
    <w:p w:rsidR="00C759B5" w:rsidRPr="007525C6" w:rsidRDefault="00C759B5" w:rsidP="0053664A">
      <w:pPr>
        <w:pStyle w:val="ConsPlusNormal"/>
        <w:ind w:firstLine="709"/>
        <w:jc w:val="both"/>
      </w:pPr>
    </w:p>
    <w:sectPr w:rsidR="00C759B5" w:rsidRPr="007525C6" w:rsidSect="004269C4">
      <w:footerReference w:type="default" r:id="rId20"/>
      <w:type w:val="nextColumn"/>
      <w:pgSz w:w="11906" w:h="16838"/>
      <w:pgMar w:top="851" w:right="567" w:bottom="851"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26" w:rsidRDefault="00947D26" w:rsidP="002A016A">
      <w:r>
        <w:separator/>
      </w:r>
    </w:p>
  </w:endnote>
  <w:endnote w:type="continuationSeparator" w:id="1">
    <w:p w:rsidR="00947D26" w:rsidRDefault="00947D26"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956559" w:rsidRDefault="006B0AEE">
        <w:pPr>
          <w:pStyle w:val="a7"/>
          <w:jc w:val="right"/>
        </w:pPr>
        <w:fldSimple w:instr=" PAGE   \* MERGEFORMAT ">
          <w:r w:rsidR="004269C4">
            <w:rPr>
              <w:noProof/>
            </w:rPr>
            <w:t>1</w:t>
          </w:r>
        </w:fldSimple>
      </w:p>
    </w:sdtContent>
  </w:sdt>
  <w:p w:rsidR="00956559" w:rsidRDefault="0095655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26" w:rsidRDefault="00947D26" w:rsidP="002A016A">
      <w:r>
        <w:separator/>
      </w:r>
    </w:p>
  </w:footnote>
  <w:footnote w:type="continuationSeparator" w:id="1">
    <w:p w:rsidR="00947D26" w:rsidRDefault="00947D26"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9D7328F"/>
    <w:multiLevelType w:val="hybridMultilevel"/>
    <w:tmpl w:val="B3C28EBC"/>
    <w:lvl w:ilvl="0" w:tplc="492EE0FA">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411059A0">
      <w:numFmt w:val="bullet"/>
      <w:lvlText w:val="•"/>
      <w:lvlJc w:val="left"/>
      <w:pPr>
        <w:ind w:left="1872" w:hanging="183"/>
      </w:pPr>
      <w:rPr>
        <w:rFonts w:hint="default"/>
        <w:lang w:val="ru-RU" w:eastAsia="ru-RU" w:bidi="ru-RU"/>
      </w:rPr>
    </w:lvl>
    <w:lvl w:ilvl="2" w:tplc="AC9C54B6">
      <w:numFmt w:val="bullet"/>
      <w:lvlText w:val="•"/>
      <w:lvlJc w:val="left"/>
      <w:pPr>
        <w:ind w:left="2845" w:hanging="183"/>
      </w:pPr>
      <w:rPr>
        <w:rFonts w:hint="default"/>
        <w:lang w:val="ru-RU" w:eastAsia="ru-RU" w:bidi="ru-RU"/>
      </w:rPr>
    </w:lvl>
    <w:lvl w:ilvl="3" w:tplc="1DEC29D0">
      <w:numFmt w:val="bullet"/>
      <w:lvlText w:val="•"/>
      <w:lvlJc w:val="left"/>
      <w:pPr>
        <w:ind w:left="3817" w:hanging="183"/>
      </w:pPr>
      <w:rPr>
        <w:rFonts w:hint="default"/>
        <w:lang w:val="ru-RU" w:eastAsia="ru-RU" w:bidi="ru-RU"/>
      </w:rPr>
    </w:lvl>
    <w:lvl w:ilvl="4" w:tplc="86DAC25C">
      <w:numFmt w:val="bullet"/>
      <w:lvlText w:val="•"/>
      <w:lvlJc w:val="left"/>
      <w:pPr>
        <w:ind w:left="4790" w:hanging="183"/>
      </w:pPr>
      <w:rPr>
        <w:rFonts w:hint="default"/>
        <w:lang w:val="ru-RU" w:eastAsia="ru-RU" w:bidi="ru-RU"/>
      </w:rPr>
    </w:lvl>
    <w:lvl w:ilvl="5" w:tplc="D48CAE88">
      <w:numFmt w:val="bullet"/>
      <w:lvlText w:val="•"/>
      <w:lvlJc w:val="left"/>
      <w:pPr>
        <w:ind w:left="5763" w:hanging="183"/>
      </w:pPr>
      <w:rPr>
        <w:rFonts w:hint="default"/>
        <w:lang w:val="ru-RU" w:eastAsia="ru-RU" w:bidi="ru-RU"/>
      </w:rPr>
    </w:lvl>
    <w:lvl w:ilvl="6" w:tplc="44EC74FA">
      <w:numFmt w:val="bullet"/>
      <w:lvlText w:val="•"/>
      <w:lvlJc w:val="left"/>
      <w:pPr>
        <w:ind w:left="6735" w:hanging="183"/>
      </w:pPr>
      <w:rPr>
        <w:rFonts w:hint="default"/>
        <w:lang w:val="ru-RU" w:eastAsia="ru-RU" w:bidi="ru-RU"/>
      </w:rPr>
    </w:lvl>
    <w:lvl w:ilvl="7" w:tplc="0B26F0A6">
      <w:numFmt w:val="bullet"/>
      <w:lvlText w:val="•"/>
      <w:lvlJc w:val="left"/>
      <w:pPr>
        <w:ind w:left="7708" w:hanging="183"/>
      </w:pPr>
      <w:rPr>
        <w:rFonts w:hint="default"/>
        <w:lang w:val="ru-RU" w:eastAsia="ru-RU" w:bidi="ru-RU"/>
      </w:rPr>
    </w:lvl>
    <w:lvl w:ilvl="8" w:tplc="AA2CFD94">
      <w:numFmt w:val="bullet"/>
      <w:lvlText w:val="•"/>
      <w:lvlJc w:val="left"/>
      <w:pPr>
        <w:ind w:left="8681" w:hanging="183"/>
      </w:pPr>
      <w:rPr>
        <w:rFonts w:hint="default"/>
        <w:lang w:val="ru-RU" w:eastAsia="ru-RU" w:bidi="ru-RU"/>
      </w:rPr>
    </w:lvl>
  </w:abstractNum>
  <w:abstractNum w:abstractNumId="2">
    <w:nsid w:val="0BBE2FF1"/>
    <w:multiLevelType w:val="multilevel"/>
    <w:tmpl w:val="277AE27E"/>
    <w:lvl w:ilvl="0">
      <w:start w:val="2"/>
      <w:numFmt w:val="decimal"/>
      <w:lvlText w:val="%1"/>
      <w:lvlJc w:val="left"/>
      <w:pPr>
        <w:ind w:left="2316" w:hanging="701"/>
      </w:pPr>
      <w:rPr>
        <w:rFonts w:hint="default"/>
        <w:lang w:val="ru-RU" w:eastAsia="ru-RU" w:bidi="ru-RU"/>
      </w:rPr>
    </w:lvl>
    <w:lvl w:ilvl="1">
      <w:start w:val="1"/>
      <w:numFmt w:val="decimal"/>
      <w:lvlText w:val="%1.%2"/>
      <w:lvlJc w:val="left"/>
      <w:pPr>
        <w:ind w:left="2316" w:hanging="701"/>
      </w:pPr>
      <w:rPr>
        <w:rFonts w:hint="default"/>
        <w:lang w:val="ru-RU" w:eastAsia="ru-RU" w:bidi="ru-RU"/>
      </w:rPr>
    </w:lvl>
    <w:lvl w:ilvl="2">
      <w:start w:val="1"/>
      <w:numFmt w:val="decimal"/>
      <w:lvlText w:val="%1.%2.%3."/>
      <w:lvlJc w:val="left"/>
      <w:pPr>
        <w:ind w:left="2316" w:hanging="70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811" w:hanging="701"/>
      </w:pPr>
      <w:rPr>
        <w:rFonts w:hint="default"/>
        <w:lang w:val="ru-RU" w:eastAsia="ru-RU" w:bidi="ru-RU"/>
      </w:rPr>
    </w:lvl>
    <w:lvl w:ilvl="4">
      <w:numFmt w:val="bullet"/>
      <w:lvlText w:val="•"/>
      <w:lvlJc w:val="left"/>
      <w:pPr>
        <w:ind w:left="5642" w:hanging="701"/>
      </w:pPr>
      <w:rPr>
        <w:rFonts w:hint="default"/>
        <w:lang w:val="ru-RU" w:eastAsia="ru-RU" w:bidi="ru-RU"/>
      </w:rPr>
    </w:lvl>
    <w:lvl w:ilvl="5">
      <w:numFmt w:val="bullet"/>
      <w:lvlText w:val="•"/>
      <w:lvlJc w:val="left"/>
      <w:pPr>
        <w:ind w:left="6473" w:hanging="701"/>
      </w:pPr>
      <w:rPr>
        <w:rFonts w:hint="default"/>
        <w:lang w:val="ru-RU" w:eastAsia="ru-RU" w:bidi="ru-RU"/>
      </w:rPr>
    </w:lvl>
    <w:lvl w:ilvl="6">
      <w:numFmt w:val="bullet"/>
      <w:lvlText w:val="•"/>
      <w:lvlJc w:val="left"/>
      <w:pPr>
        <w:ind w:left="7303" w:hanging="701"/>
      </w:pPr>
      <w:rPr>
        <w:rFonts w:hint="default"/>
        <w:lang w:val="ru-RU" w:eastAsia="ru-RU" w:bidi="ru-RU"/>
      </w:rPr>
    </w:lvl>
    <w:lvl w:ilvl="7">
      <w:numFmt w:val="bullet"/>
      <w:lvlText w:val="•"/>
      <w:lvlJc w:val="left"/>
      <w:pPr>
        <w:ind w:left="8134" w:hanging="701"/>
      </w:pPr>
      <w:rPr>
        <w:rFonts w:hint="default"/>
        <w:lang w:val="ru-RU" w:eastAsia="ru-RU" w:bidi="ru-RU"/>
      </w:rPr>
    </w:lvl>
    <w:lvl w:ilvl="8">
      <w:numFmt w:val="bullet"/>
      <w:lvlText w:val="•"/>
      <w:lvlJc w:val="left"/>
      <w:pPr>
        <w:ind w:left="8965" w:hanging="701"/>
      </w:pPr>
      <w:rPr>
        <w:rFonts w:hint="default"/>
        <w:lang w:val="ru-RU" w:eastAsia="ru-RU" w:bidi="ru-RU"/>
      </w:rPr>
    </w:lvl>
  </w:abstractNum>
  <w:abstractNum w:abstractNumId="3">
    <w:nsid w:val="0D1C17D5"/>
    <w:multiLevelType w:val="hybridMultilevel"/>
    <w:tmpl w:val="F356EF0E"/>
    <w:lvl w:ilvl="0" w:tplc="B038004E">
      <w:start w:val="1"/>
      <w:numFmt w:val="decimal"/>
      <w:lvlText w:val="%1)"/>
      <w:lvlJc w:val="left"/>
      <w:pPr>
        <w:tabs>
          <w:tab w:val="num" w:pos="720"/>
        </w:tabs>
        <w:ind w:left="720" w:hanging="360"/>
      </w:pPr>
    </w:lvl>
    <w:lvl w:ilvl="1" w:tplc="0298C012" w:tentative="1">
      <w:start w:val="1"/>
      <w:numFmt w:val="decimal"/>
      <w:lvlText w:val="%2)"/>
      <w:lvlJc w:val="left"/>
      <w:pPr>
        <w:tabs>
          <w:tab w:val="num" w:pos="1440"/>
        </w:tabs>
        <w:ind w:left="1440" w:hanging="360"/>
      </w:pPr>
    </w:lvl>
    <w:lvl w:ilvl="2" w:tplc="F97C8BC2" w:tentative="1">
      <w:start w:val="1"/>
      <w:numFmt w:val="decimal"/>
      <w:lvlText w:val="%3)"/>
      <w:lvlJc w:val="left"/>
      <w:pPr>
        <w:tabs>
          <w:tab w:val="num" w:pos="2160"/>
        </w:tabs>
        <w:ind w:left="2160" w:hanging="360"/>
      </w:pPr>
    </w:lvl>
    <w:lvl w:ilvl="3" w:tplc="FCC23340" w:tentative="1">
      <w:start w:val="1"/>
      <w:numFmt w:val="decimal"/>
      <w:lvlText w:val="%4)"/>
      <w:lvlJc w:val="left"/>
      <w:pPr>
        <w:tabs>
          <w:tab w:val="num" w:pos="2880"/>
        </w:tabs>
        <w:ind w:left="2880" w:hanging="360"/>
      </w:pPr>
    </w:lvl>
    <w:lvl w:ilvl="4" w:tplc="AB44DFB6" w:tentative="1">
      <w:start w:val="1"/>
      <w:numFmt w:val="decimal"/>
      <w:lvlText w:val="%5)"/>
      <w:lvlJc w:val="left"/>
      <w:pPr>
        <w:tabs>
          <w:tab w:val="num" w:pos="3600"/>
        </w:tabs>
        <w:ind w:left="3600" w:hanging="360"/>
      </w:pPr>
    </w:lvl>
    <w:lvl w:ilvl="5" w:tplc="C3AE68B4" w:tentative="1">
      <w:start w:val="1"/>
      <w:numFmt w:val="decimal"/>
      <w:lvlText w:val="%6)"/>
      <w:lvlJc w:val="left"/>
      <w:pPr>
        <w:tabs>
          <w:tab w:val="num" w:pos="4320"/>
        </w:tabs>
        <w:ind w:left="4320" w:hanging="360"/>
      </w:pPr>
    </w:lvl>
    <w:lvl w:ilvl="6" w:tplc="37C25E02" w:tentative="1">
      <w:start w:val="1"/>
      <w:numFmt w:val="decimal"/>
      <w:lvlText w:val="%7)"/>
      <w:lvlJc w:val="left"/>
      <w:pPr>
        <w:tabs>
          <w:tab w:val="num" w:pos="5040"/>
        </w:tabs>
        <w:ind w:left="5040" w:hanging="360"/>
      </w:pPr>
    </w:lvl>
    <w:lvl w:ilvl="7" w:tplc="EA7AD454" w:tentative="1">
      <w:start w:val="1"/>
      <w:numFmt w:val="decimal"/>
      <w:lvlText w:val="%8)"/>
      <w:lvlJc w:val="left"/>
      <w:pPr>
        <w:tabs>
          <w:tab w:val="num" w:pos="5760"/>
        </w:tabs>
        <w:ind w:left="5760" w:hanging="360"/>
      </w:pPr>
    </w:lvl>
    <w:lvl w:ilvl="8" w:tplc="5B985CA4" w:tentative="1">
      <w:start w:val="1"/>
      <w:numFmt w:val="decimal"/>
      <w:lvlText w:val="%9)"/>
      <w:lvlJc w:val="left"/>
      <w:pPr>
        <w:tabs>
          <w:tab w:val="num" w:pos="6480"/>
        </w:tabs>
        <w:ind w:left="6480" w:hanging="360"/>
      </w:pPr>
    </w:lvl>
  </w:abstractNum>
  <w:abstractNum w:abstractNumId="4">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5">
    <w:nsid w:val="14E00D78"/>
    <w:multiLevelType w:val="hybridMultilevel"/>
    <w:tmpl w:val="D56C429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0E740B"/>
    <w:multiLevelType w:val="multilevel"/>
    <w:tmpl w:val="218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4560B6"/>
    <w:multiLevelType w:val="singleLevel"/>
    <w:tmpl w:val="F288CEE8"/>
    <w:lvl w:ilvl="0">
      <w:start w:val="1"/>
      <w:numFmt w:val="decimal"/>
      <w:lvlText w:val="%1)"/>
      <w:legacy w:legacy="1" w:legacySpace="0" w:legacyIndent="220"/>
      <w:lvlJc w:val="left"/>
      <w:rPr>
        <w:rFonts w:ascii="Times New Roman" w:hAnsi="Times New Roman" w:cs="Times New Roman" w:hint="default"/>
      </w:rPr>
    </w:lvl>
  </w:abstractNum>
  <w:abstractNum w:abstractNumId="8">
    <w:nsid w:val="2A39065B"/>
    <w:multiLevelType w:val="hybridMultilevel"/>
    <w:tmpl w:val="1CF073CE"/>
    <w:lvl w:ilvl="0" w:tplc="1846B682">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ru-RU" w:bidi="ru-RU"/>
      </w:rPr>
    </w:lvl>
    <w:lvl w:ilvl="1" w:tplc="3DC0382A">
      <w:numFmt w:val="bullet"/>
      <w:lvlText w:val="•"/>
      <w:lvlJc w:val="left"/>
      <w:pPr>
        <w:ind w:left="1091" w:hanging="708"/>
      </w:pPr>
      <w:rPr>
        <w:rFonts w:hint="default"/>
        <w:lang w:val="ru-RU" w:eastAsia="ru-RU" w:bidi="ru-RU"/>
      </w:rPr>
    </w:lvl>
    <w:lvl w:ilvl="2" w:tplc="2CA4DEE8">
      <w:numFmt w:val="bullet"/>
      <w:lvlText w:val="•"/>
      <w:lvlJc w:val="left"/>
      <w:pPr>
        <w:ind w:left="2062" w:hanging="708"/>
      </w:pPr>
      <w:rPr>
        <w:rFonts w:hint="default"/>
        <w:lang w:val="ru-RU" w:eastAsia="ru-RU" w:bidi="ru-RU"/>
      </w:rPr>
    </w:lvl>
    <w:lvl w:ilvl="3" w:tplc="2B42CC3E">
      <w:numFmt w:val="bullet"/>
      <w:lvlText w:val="•"/>
      <w:lvlJc w:val="left"/>
      <w:pPr>
        <w:ind w:left="3033" w:hanging="708"/>
      </w:pPr>
      <w:rPr>
        <w:rFonts w:hint="default"/>
        <w:lang w:val="ru-RU" w:eastAsia="ru-RU" w:bidi="ru-RU"/>
      </w:rPr>
    </w:lvl>
    <w:lvl w:ilvl="4" w:tplc="10D06232">
      <w:numFmt w:val="bullet"/>
      <w:lvlText w:val="•"/>
      <w:lvlJc w:val="left"/>
      <w:pPr>
        <w:ind w:left="4004" w:hanging="708"/>
      </w:pPr>
      <w:rPr>
        <w:rFonts w:hint="default"/>
        <w:lang w:val="ru-RU" w:eastAsia="ru-RU" w:bidi="ru-RU"/>
      </w:rPr>
    </w:lvl>
    <w:lvl w:ilvl="5" w:tplc="7FA67C12">
      <w:numFmt w:val="bullet"/>
      <w:lvlText w:val="•"/>
      <w:lvlJc w:val="left"/>
      <w:pPr>
        <w:ind w:left="4975" w:hanging="708"/>
      </w:pPr>
      <w:rPr>
        <w:rFonts w:hint="default"/>
        <w:lang w:val="ru-RU" w:eastAsia="ru-RU" w:bidi="ru-RU"/>
      </w:rPr>
    </w:lvl>
    <w:lvl w:ilvl="6" w:tplc="3F30989E">
      <w:numFmt w:val="bullet"/>
      <w:lvlText w:val="•"/>
      <w:lvlJc w:val="left"/>
      <w:pPr>
        <w:ind w:left="5946" w:hanging="708"/>
      </w:pPr>
      <w:rPr>
        <w:rFonts w:hint="default"/>
        <w:lang w:val="ru-RU" w:eastAsia="ru-RU" w:bidi="ru-RU"/>
      </w:rPr>
    </w:lvl>
    <w:lvl w:ilvl="7" w:tplc="6AD4C860">
      <w:numFmt w:val="bullet"/>
      <w:lvlText w:val="•"/>
      <w:lvlJc w:val="left"/>
      <w:pPr>
        <w:ind w:left="6918" w:hanging="708"/>
      </w:pPr>
      <w:rPr>
        <w:rFonts w:hint="default"/>
        <w:lang w:val="ru-RU" w:eastAsia="ru-RU" w:bidi="ru-RU"/>
      </w:rPr>
    </w:lvl>
    <w:lvl w:ilvl="8" w:tplc="B6FEACE0">
      <w:numFmt w:val="bullet"/>
      <w:lvlText w:val="•"/>
      <w:lvlJc w:val="left"/>
      <w:pPr>
        <w:ind w:left="7889" w:hanging="708"/>
      </w:pPr>
      <w:rPr>
        <w:rFonts w:hint="default"/>
        <w:lang w:val="ru-RU" w:eastAsia="ru-RU" w:bidi="ru-RU"/>
      </w:rPr>
    </w:lvl>
  </w:abstractNum>
  <w:abstractNum w:abstractNumId="9">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10">
    <w:nsid w:val="429E5F5D"/>
    <w:multiLevelType w:val="hybridMultilevel"/>
    <w:tmpl w:val="99FCC4A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161542"/>
    <w:multiLevelType w:val="hybridMultilevel"/>
    <w:tmpl w:val="DDDA8A5E"/>
    <w:lvl w:ilvl="0" w:tplc="6FE6318C">
      <w:start w:val="96"/>
      <w:numFmt w:val="decimal"/>
      <w:lvlText w:val="%1"/>
      <w:lvlJc w:val="left"/>
      <w:pPr>
        <w:ind w:left="2182" w:hanging="1959"/>
      </w:pPr>
      <w:rPr>
        <w:rFonts w:ascii="Calibri" w:eastAsia="Calibri" w:hAnsi="Calibri" w:cs="Calibri" w:hint="default"/>
        <w:w w:val="100"/>
        <w:position w:val="-5"/>
        <w:sz w:val="22"/>
        <w:szCs w:val="22"/>
        <w:lang w:val="ru-RU" w:eastAsia="ru-RU" w:bidi="ru-RU"/>
      </w:rPr>
    </w:lvl>
    <w:lvl w:ilvl="1" w:tplc="A378BD32">
      <w:start w:val="1"/>
      <w:numFmt w:val="decimal"/>
      <w:lvlText w:val="%2."/>
      <w:lvlJc w:val="left"/>
      <w:pPr>
        <w:ind w:left="1896" w:hanging="281"/>
        <w:jc w:val="right"/>
      </w:pPr>
      <w:rPr>
        <w:rFonts w:ascii="Times New Roman" w:eastAsia="Times New Roman" w:hAnsi="Times New Roman" w:cs="Times New Roman" w:hint="default"/>
        <w:b/>
        <w:bCs/>
        <w:w w:val="100"/>
        <w:sz w:val="24"/>
        <w:szCs w:val="24"/>
        <w:lang w:val="ru-RU" w:eastAsia="ru-RU" w:bidi="ru-RU"/>
      </w:rPr>
    </w:lvl>
    <w:lvl w:ilvl="2" w:tplc="235E2FC4">
      <w:numFmt w:val="bullet"/>
      <w:lvlText w:val="•"/>
      <w:lvlJc w:val="left"/>
      <w:pPr>
        <w:ind w:left="3118" w:hanging="281"/>
      </w:pPr>
      <w:rPr>
        <w:rFonts w:hint="default"/>
        <w:lang w:val="ru-RU" w:eastAsia="ru-RU" w:bidi="ru-RU"/>
      </w:rPr>
    </w:lvl>
    <w:lvl w:ilvl="3" w:tplc="D5BE8C5A">
      <w:numFmt w:val="bullet"/>
      <w:lvlText w:val="•"/>
      <w:lvlJc w:val="left"/>
      <w:pPr>
        <w:ind w:left="4056" w:hanging="281"/>
      </w:pPr>
      <w:rPr>
        <w:rFonts w:hint="default"/>
        <w:lang w:val="ru-RU" w:eastAsia="ru-RU" w:bidi="ru-RU"/>
      </w:rPr>
    </w:lvl>
    <w:lvl w:ilvl="4" w:tplc="CC824DB2">
      <w:numFmt w:val="bullet"/>
      <w:lvlText w:val="•"/>
      <w:lvlJc w:val="left"/>
      <w:pPr>
        <w:ind w:left="4995" w:hanging="281"/>
      </w:pPr>
      <w:rPr>
        <w:rFonts w:hint="default"/>
        <w:lang w:val="ru-RU" w:eastAsia="ru-RU" w:bidi="ru-RU"/>
      </w:rPr>
    </w:lvl>
    <w:lvl w:ilvl="5" w:tplc="2F3EBC5A">
      <w:numFmt w:val="bullet"/>
      <w:lvlText w:val="•"/>
      <w:lvlJc w:val="left"/>
      <w:pPr>
        <w:ind w:left="5933" w:hanging="281"/>
      </w:pPr>
      <w:rPr>
        <w:rFonts w:hint="default"/>
        <w:lang w:val="ru-RU" w:eastAsia="ru-RU" w:bidi="ru-RU"/>
      </w:rPr>
    </w:lvl>
    <w:lvl w:ilvl="6" w:tplc="59D4B5DE">
      <w:numFmt w:val="bullet"/>
      <w:lvlText w:val="•"/>
      <w:lvlJc w:val="left"/>
      <w:pPr>
        <w:ind w:left="6872" w:hanging="281"/>
      </w:pPr>
      <w:rPr>
        <w:rFonts w:hint="default"/>
        <w:lang w:val="ru-RU" w:eastAsia="ru-RU" w:bidi="ru-RU"/>
      </w:rPr>
    </w:lvl>
    <w:lvl w:ilvl="7" w:tplc="B0DA0A1C">
      <w:numFmt w:val="bullet"/>
      <w:lvlText w:val="•"/>
      <w:lvlJc w:val="left"/>
      <w:pPr>
        <w:ind w:left="7810" w:hanging="281"/>
      </w:pPr>
      <w:rPr>
        <w:rFonts w:hint="default"/>
        <w:lang w:val="ru-RU" w:eastAsia="ru-RU" w:bidi="ru-RU"/>
      </w:rPr>
    </w:lvl>
    <w:lvl w:ilvl="8" w:tplc="3B7202EA">
      <w:numFmt w:val="bullet"/>
      <w:lvlText w:val="•"/>
      <w:lvlJc w:val="left"/>
      <w:pPr>
        <w:ind w:left="8749" w:hanging="281"/>
      </w:pPr>
      <w:rPr>
        <w:rFonts w:hint="default"/>
        <w:lang w:val="ru-RU" w:eastAsia="ru-RU" w:bidi="ru-RU"/>
      </w:rPr>
    </w:lvl>
  </w:abstractNum>
  <w:abstractNum w:abstractNumId="12">
    <w:nsid w:val="5DC06727"/>
    <w:multiLevelType w:val="hybridMultilevel"/>
    <w:tmpl w:val="37C84EA2"/>
    <w:lvl w:ilvl="0" w:tplc="2124E746">
      <w:start w:val="83"/>
      <w:numFmt w:val="decimal"/>
      <w:lvlText w:val="%1"/>
      <w:lvlJc w:val="left"/>
      <w:pPr>
        <w:ind w:left="908" w:hanging="685"/>
      </w:pPr>
      <w:rPr>
        <w:rFonts w:ascii="Calibri" w:eastAsia="Calibri" w:hAnsi="Calibri" w:cs="Calibri" w:hint="default"/>
        <w:w w:val="100"/>
        <w:position w:val="10"/>
        <w:sz w:val="22"/>
        <w:szCs w:val="22"/>
        <w:lang w:val="ru-RU" w:eastAsia="ru-RU" w:bidi="ru-RU"/>
      </w:rPr>
    </w:lvl>
    <w:lvl w:ilvl="1" w:tplc="F0CC646C">
      <w:start w:val="1"/>
      <w:numFmt w:val="decimal"/>
      <w:lvlText w:val="%2)"/>
      <w:lvlJc w:val="left"/>
      <w:pPr>
        <w:ind w:left="908" w:hanging="427"/>
      </w:pPr>
      <w:rPr>
        <w:rFonts w:ascii="Times New Roman" w:eastAsia="Times New Roman" w:hAnsi="Times New Roman" w:cs="Times New Roman" w:hint="default"/>
        <w:w w:val="100"/>
        <w:sz w:val="28"/>
        <w:szCs w:val="28"/>
        <w:lang w:val="ru-RU" w:eastAsia="ru-RU" w:bidi="ru-RU"/>
      </w:rPr>
    </w:lvl>
    <w:lvl w:ilvl="2" w:tplc="1540BDB2">
      <w:numFmt w:val="bullet"/>
      <w:lvlText w:val="•"/>
      <w:lvlJc w:val="left"/>
      <w:pPr>
        <w:ind w:left="2845" w:hanging="427"/>
      </w:pPr>
      <w:rPr>
        <w:rFonts w:hint="default"/>
        <w:lang w:val="ru-RU" w:eastAsia="ru-RU" w:bidi="ru-RU"/>
      </w:rPr>
    </w:lvl>
    <w:lvl w:ilvl="3" w:tplc="EB1E9160">
      <w:numFmt w:val="bullet"/>
      <w:lvlText w:val="•"/>
      <w:lvlJc w:val="left"/>
      <w:pPr>
        <w:ind w:left="3817" w:hanging="427"/>
      </w:pPr>
      <w:rPr>
        <w:rFonts w:hint="default"/>
        <w:lang w:val="ru-RU" w:eastAsia="ru-RU" w:bidi="ru-RU"/>
      </w:rPr>
    </w:lvl>
    <w:lvl w:ilvl="4" w:tplc="BA8C2A02">
      <w:numFmt w:val="bullet"/>
      <w:lvlText w:val="•"/>
      <w:lvlJc w:val="left"/>
      <w:pPr>
        <w:ind w:left="4790" w:hanging="427"/>
      </w:pPr>
      <w:rPr>
        <w:rFonts w:hint="default"/>
        <w:lang w:val="ru-RU" w:eastAsia="ru-RU" w:bidi="ru-RU"/>
      </w:rPr>
    </w:lvl>
    <w:lvl w:ilvl="5" w:tplc="FBF44BA0">
      <w:numFmt w:val="bullet"/>
      <w:lvlText w:val="•"/>
      <w:lvlJc w:val="left"/>
      <w:pPr>
        <w:ind w:left="5763" w:hanging="427"/>
      </w:pPr>
      <w:rPr>
        <w:rFonts w:hint="default"/>
        <w:lang w:val="ru-RU" w:eastAsia="ru-RU" w:bidi="ru-RU"/>
      </w:rPr>
    </w:lvl>
    <w:lvl w:ilvl="6" w:tplc="AD3411C6">
      <w:numFmt w:val="bullet"/>
      <w:lvlText w:val="•"/>
      <w:lvlJc w:val="left"/>
      <w:pPr>
        <w:ind w:left="6735" w:hanging="427"/>
      </w:pPr>
      <w:rPr>
        <w:rFonts w:hint="default"/>
        <w:lang w:val="ru-RU" w:eastAsia="ru-RU" w:bidi="ru-RU"/>
      </w:rPr>
    </w:lvl>
    <w:lvl w:ilvl="7" w:tplc="383CE848">
      <w:numFmt w:val="bullet"/>
      <w:lvlText w:val="•"/>
      <w:lvlJc w:val="left"/>
      <w:pPr>
        <w:ind w:left="7708" w:hanging="427"/>
      </w:pPr>
      <w:rPr>
        <w:rFonts w:hint="default"/>
        <w:lang w:val="ru-RU" w:eastAsia="ru-RU" w:bidi="ru-RU"/>
      </w:rPr>
    </w:lvl>
    <w:lvl w:ilvl="8" w:tplc="D8E2F2FA">
      <w:numFmt w:val="bullet"/>
      <w:lvlText w:val="•"/>
      <w:lvlJc w:val="left"/>
      <w:pPr>
        <w:ind w:left="8681" w:hanging="427"/>
      </w:pPr>
      <w:rPr>
        <w:rFonts w:hint="default"/>
        <w:lang w:val="ru-RU" w:eastAsia="ru-RU" w:bidi="ru-RU"/>
      </w:rPr>
    </w:lvl>
  </w:abstractNum>
  <w:abstractNum w:abstractNumId="13">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14">
    <w:nsid w:val="69BB6824"/>
    <w:multiLevelType w:val="hybridMultilevel"/>
    <w:tmpl w:val="196211BA"/>
    <w:lvl w:ilvl="0" w:tplc="634843AC">
      <w:start w:val="1"/>
      <w:numFmt w:val="decimal"/>
      <w:lvlText w:val="%1)"/>
      <w:lvlJc w:val="left"/>
      <w:pPr>
        <w:tabs>
          <w:tab w:val="num" w:pos="720"/>
        </w:tabs>
        <w:ind w:left="720" w:hanging="360"/>
      </w:pPr>
    </w:lvl>
    <w:lvl w:ilvl="1" w:tplc="6DA0EB1E" w:tentative="1">
      <w:start w:val="1"/>
      <w:numFmt w:val="decimal"/>
      <w:lvlText w:val="%2)"/>
      <w:lvlJc w:val="left"/>
      <w:pPr>
        <w:tabs>
          <w:tab w:val="num" w:pos="1440"/>
        </w:tabs>
        <w:ind w:left="1440" w:hanging="360"/>
      </w:pPr>
    </w:lvl>
    <w:lvl w:ilvl="2" w:tplc="8F5C202E" w:tentative="1">
      <w:start w:val="1"/>
      <w:numFmt w:val="decimal"/>
      <w:lvlText w:val="%3)"/>
      <w:lvlJc w:val="left"/>
      <w:pPr>
        <w:tabs>
          <w:tab w:val="num" w:pos="2160"/>
        </w:tabs>
        <w:ind w:left="2160" w:hanging="360"/>
      </w:pPr>
    </w:lvl>
    <w:lvl w:ilvl="3" w:tplc="D7321C92" w:tentative="1">
      <w:start w:val="1"/>
      <w:numFmt w:val="decimal"/>
      <w:lvlText w:val="%4)"/>
      <w:lvlJc w:val="left"/>
      <w:pPr>
        <w:tabs>
          <w:tab w:val="num" w:pos="2880"/>
        </w:tabs>
        <w:ind w:left="2880" w:hanging="360"/>
      </w:pPr>
    </w:lvl>
    <w:lvl w:ilvl="4" w:tplc="79704D64" w:tentative="1">
      <w:start w:val="1"/>
      <w:numFmt w:val="decimal"/>
      <w:lvlText w:val="%5)"/>
      <w:lvlJc w:val="left"/>
      <w:pPr>
        <w:tabs>
          <w:tab w:val="num" w:pos="3600"/>
        </w:tabs>
        <w:ind w:left="3600" w:hanging="360"/>
      </w:pPr>
    </w:lvl>
    <w:lvl w:ilvl="5" w:tplc="72C0C160" w:tentative="1">
      <w:start w:val="1"/>
      <w:numFmt w:val="decimal"/>
      <w:lvlText w:val="%6)"/>
      <w:lvlJc w:val="left"/>
      <w:pPr>
        <w:tabs>
          <w:tab w:val="num" w:pos="4320"/>
        </w:tabs>
        <w:ind w:left="4320" w:hanging="360"/>
      </w:pPr>
    </w:lvl>
    <w:lvl w:ilvl="6" w:tplc="37D44542" w:tentative="1">
      <w:start w:val="1"/>
      <w:numFmt w:val="decimal"/>
      <w:lvlText w:val="%7)"/>
      <w:lvlJc w:val="left"/>
      <w:pPr>
        <w:tabs>
          <w:tab w:val="num" w:pos="5040"/>
        </w:tabs>
        <w:ind w:left="5040" w:hanging="360"/>
      </w:pPr>
    </w:lvl>
    <w:lvl w:ilvl="7" w:tplc="5660F80E" w:tentative="1">
      <w:start w:val="1"/>
      <w:numFmt w:val="decimal"/>
      <w:lvlText w:val="%8)"/>
      <w:lvlJc w:val="left"/>
      <w:pPr>
        <w:tabs>
          <w:tab w:val="num" w:pos="5760"/>
        </w:tabs>
        <w:ind w:left="5760" w:hanging="360"/>
      </w:pPr>
    </w:lvl>
    <w:lvl w:ilvl="8" w:tplc="E5F6CC64" w:tentative="1">
      <w:start w:val="1"/>
      <w:numFmt w:val="decimal"/>
      <w:lvlText w:val="%9)"/>
      <w:lvlJc w:val="left"/>
      <w:pPr>
        <w:tabs>
          <w:tab w:val="num" w:pos="6480"/>
        </w:tabs>
        <w:ind w:left="6480" w:hanging="360"/>
      </w:pPr>
    </w:lvl>
  </w:abstractNum>
  <w:abstractNum w:abstractNumId="1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16">
    <w:nsid w:val="77955D9A"/>
    <w:multiLevelType w:val="hybridMultilevel"/>
    <w:tmpl w:val="D9ECB70C"/>
    <w:lvl w:ilvl="0" w:tplc="B5341BC0">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59580AC8">
      <w:numFmt w:val="bullet"/>
      <w:lvlText w:val="•"/>
      <w:lvlJc w:val="left"/>
      <w:pPr>
        <w:ind w:left="1820" w:hanging="183"/>
      </w:pPr>
      <w:rPr>
        <w:rFonts w:hint="default"/>
        <w:lang w:val="ru-RU" w:eastAsia="ru-RU" w:bidi="ru-RU"/>
      </w:rPr>
    </w:lvl>
    <w:lvl w:ilvl="2" w:tplc="015C74A2">
      <w:numFmt w:val="bullet"/>
      <w:lvlText w:val="•"/>
      <w:lvlJc w:val="left"/>
      <w:pPr>
        <w:ind w:left="2798" w:hanging="183"/>
      </w:pPr>
      <w:rPr>
        <w:rFonts w:hint="default"/>
        <w:lang w:val="ru-RU" w:eastAsia="ru-RU" w:bidi="ru-RU"/>
      </w:rPr>
    </w:lvl>
    <w:lvl w:ilvl="3" w:tplc="E644686A">
      <w:numFmt w:val="bullet"/>
      <w:lvlText w:val="•"/>
      <w:lvlJc w:val="left"/>
      <w:pPr>
        <w:ind w:left="3776" w:hanging="183"/>
      </w:pPr>
      <w:rPr>
        <w:rFonts w:hint="default"/>
        <w:lang w:val="ru-RU" w:eastAsia="ru-RU" w:bidi="ru-RU"/>
      </w:rPr>
    </w:lvl>
    <w:lvl w:ilvl="4" w:tplc="2F5A175A">
      <w:numFmt w:val="bullet"/>
      <w:lvlText w:val="•"/>
      <w:lvlJc w:val="left"/>
      <w:pPr>
        <w:ind w:left="4755" w:hanging="183"/>
      </w:pPr>
      <w:rPr>
        <w:rFonts w:hint="default"/>
        <w:lang w:val="ru-RU" w:eastAsia="ru-RU" w:bidi="ru-RU"/>
      </w:rPr>
    </w:lvl>
    <w:lvl w:ilvl="5" w:tplc="31F61AB6">
      <w:numFmt w:val="bullet"/>
      <w:lvlText w:val="•"/>
      <w:lvlJc w:val="left"/>
      <w:pPr>
        <w:ind w:left="5733" w:hanging="183"/>
      </w:pPr>
      <w:rPr>
        <w:rFonts w:hint="default"/>
        <w:lang w:val="ru-RU" w:eastAsia="ru-RU" w:bidi="ru-RU"/>
      </w:rPr>
    </w:lvl>
    <w:lvl w:ilvl="6" w:tplc="0E76452E">
      <w:numFmt w:val="bullet"/>
      <w:lvlText w:val="•"/>
      <w:lvlJc w:val="left"/>
      <w:pPr>
        <w:ind w:left="6712" w:hanging="183"/>
      </w:pPr>
      <w:rPr>
        <w:rFonts w:hint="default"/>
        <w:lang w:val="ru-RU" w:eastAsia="ru-RU" w:bidi="ru-RU"/>
      </w:rPr>
    </w:lvl>
    <w:lvl w:ilvl="7" w:tplc="8C868D04">
      <w:numFmt w:val="bullet"/>
      <w:lvlText w:val="•"/>
      <w:lvlJc w:val="left"/>
      <w:pPr>
        <w:ind w:left="7690" w:hanging="183"/>
      </w:pPr>
      <w:rPr>
        <w:rFonts w:hint="default"/>
        <w:lang w:val="ru-RU" w:eastAsia="ru-RU" w:bidi="ru-RU"/>
      </w:rPr>
    </w:lvl>
    <w:lvl w:ilvl="8" w:tplc="7918F06C">
      <w:numFmt w:val="bullet"/>
      <w:lvlText w:val="•"/>
      <w:lvlJc w:val="left"/>
      <w:pPr>
        <w:ind w:left="8669" w:hanging="183"/>
      </w:pPr>
      <w:rPr>
        <w:rFonts w:hint="default"/>
        <w:lang w:val="ru-RU" w:eastAsia="ru-RU" w:bidi="ru-RU"/>
      </w:rPr>
    </w:lvl>
  </w:abstractNum>
  <w:abstractNum w:abstractNumId="17">
    <w:nsid w:val="7B10659D"/>
    <w:multiLevelType w:val="hybridMultilevel"/>
    <w:tmpl w:val="FA927A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6"/>
  </w:num>
  <w:num w:numId="2">
    <w:abstractNumId w:val="13"/>
  </w:num>
  <w:num w:numId="3">
    <w:abstractNumId w:val="18"/>
  </w:num>
  <w:num w:numId="4">
    <w:abstractNumId w:val="4"/>
  </w:num>
  <w:num w:numId="5">
    <w:abstractNumId w:val="9"/>
  </w:num>
  <w:num w:numId="6">
    <w:abstractNumId w:val="15"/>
  </w:num>
  <w:num w:numId="7">
    <w:abstractNumId w:val="0"/>
  </w:num>
  <w:num w:numId="8">
    <w:abstractNumId w:val="12"/>
  </w:num>
  <w:num w:numId="9">
    <w:abstractNumId w:val="5"/>
  </w:num>
  <w:num w:numId="10">
    <w:abstractNumId w:val="10"/>
  </w:num>
  <w:num w:numId="11">
    <w:abstractNumId w:val="2"/>
  </w:num>
  <w:num w:numId="12">
    <w:abstractNumId w:val="1"/>
  </w:num>
  <w:num w:numId="13">
    <w:abstractNumId w:val="11"/>
  </w:num>
  <w:num w:numId="14">
    <w:abstractNumId w:val="16"/>
  </w:num>
  <w:num w:numId="15">
    <w:abstractNumId w:val="8"/>
  </w:num>
  <w:num w:numId="16">
    <w:abstractNumId w:val="17"/>
  </w:num>
  <w:num w:numId="17">
    <w:abstractNumId w:val="14"/>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A016A"/>
    <w:rsid w:val="0001107E"/>
    <w:rsid w:val="00012A2C"/>
    <w:rsid w:val="0002464F"/>
    <w:rsid w:val="000318C7"/>
    <w:rsid w:val="00035EFA"/>
    <w:rsid w:val="0004187C"/>
    <w:rsid w:val="000433E5"/>
    <w:rsid w:val="000504D3"/>
    <w:rsid w:val="00057A98"/>
    <w:rsid w:val="000610EE"/>
    <w:rsid w:val="0006733A"/>
    <w:rsid w:val="000703A7"/>
    <w:rsid w:val="00082ECD"/>
    <w:rsid w:val="0008487B"/>
    <w:rsid w:val="00094A25"/>
    <w:rsid w:val="000973D0"/>
    <w:rsid w:val="000B27A1"/>
    <w:rsid w:val="000B5A61"/>
    <w:rsid w:val="000C09B1"/>
    <w:rsid w:val="000C32DC"/>
    <w:rsid w:val="000F0853"/>
    <w:rsid w:val="00107F14"/>
    <w:rsid w:val="0012590E"/>
    <w:rsid w:val="001424E9"/>
    <w:rsid w:val="00153759"/>
    <w:rsid w:val="00154969"/>
    <w:rsid w:val="00157E09"/>
    <w:rsid w:val="00166740"/>
    <w:rsid w:val="00196187"/>
    <w:rsid w:val="001A323C"/>
    <w:rsid w:val="001A6640"/>
    <w:rsid w:val="001A6C3F"/>
    <w:rsid w:val="001A6ED7"/>
    <w:rsid w:val="001B0C13"/>
    <w:rsid w:val="001B24E6"/>
    <w:rsid w:val="001B3BA5"/>
    <w:rsid w:val="001C0F87"/>
    <w:rsid w:val="001C6ACA"/>
    <w:rsid w:val="001D3CE2"/>
    <w:rsid w:val="001D42F4"/>
    <w:rsid w:val="00201C1F"/>
    <w:rsid w:val="00201F83"/>
    <w:rsid w:val="00217B10"/>
    <w:rsid w:val="00233590"/>
    <w:rsid w:val="00290D47"/>
    <w:rsid w:val="00291867"/>
    <w:rsid w:val="002A016A"/>
    <w:rsid w:val="002A32B5"/>
    <w:rsid w:val="002C10B6"/>
    <w:rsid w:val="002D50A2"/>
    <w:rsid w:val="002E3BDC"/>
    <w:rsid w:val="002E4243"/>
    <w:rsid w:val="002E6AD1"/>
    <w:rsid w:val="002F4379"/>
    <w:rsid w:val="002F559D"/>
    <w:rsid w:val="002F72B8"/>
    <w:rsid w:val="002F7732"/>
    <w:rsid w:val="00304FAE"/>
    <w:rsid w:val="003167F9"/>
    <w:rsid w:val="00324BD1"/>
    <w:rsid w:val="0033450E"/>
    <w:rsid w:val="00334567"/>
    <w:rsid w:val="00336197"/>
    <w:rsid w:val="003416DE"/>
    <w:rsid w:val="00357D89"/>
    <w:rsid w:val="00362075"/>
    <w:rsid w:val="0036438C"/>
    <w:rsid w:val="0036639D"/>
    <w:rsid w:val="00375562"/>
    <w:rsid w:val="0037718F"/>
    <w:rsid w:val="00396B96"/>
    <w:rsid w:val="003B0EFE"/>
    <w:rsid w:val="003D5ACA"/>
    <w:rsid w:val="003E1B83"/>
    <w:rsid w:val="003E29C7"/>
    <w:rsid w:val="003E4648"/>
    <w:rsid w:val="003E6247"/>
    <w:rsid w:val="003E6BF1"/>
    <w:rsid w:val="003E6DC9"/>
    <w:rsid w:val="003F19F8"/>
    <w:rsid w:val="003F5CCF"/>
    <w:rsid w:val="00403DFC"/>
    <w:rsid w:val="004162B5"/>
    <w:rsid w:val="00420767"/>
    <w:rsid w:val="004218B8"/>
    <w:rsid w:val="004269C4"/>
    <w:rsid w:val="00426BCD"/>
    <w:rsid w:val="0043008B"/>
    <w:rsid w:val="004401E6"/>
    <w:rsid w:val="00450DC7"/>
    <w:rsid w:val="00460D32"/>
    <w:rsid w:val="0046377C"/>
    <w:rsid w:val="00472BE7"/>
    <w:rsid w:val="00480363"/>
    <w:rsid w:val="00483411"/>
    <w:rsid w:val="00484690"/>
    <w:rsid w:val="00491054"/>
    <w:rsid w:val="004A6085"/>
    <w:rsid w:val="004B1AED"/>
    <w:rsid w:val="004B7A68"/>
    <w:rsid w:val="004C1B0B"/>
    <w:rsid w:val="004D7AA0"/>
    <w:rsid w:val="004E1809"/>
    <w:rsid w:val="00507830"/>
    <w:rsid w:val="00510186"/>
    <w:rsid w:val="00515A45"/>
    <w:rsid w:val="00515E7F"/>
    <w:rsid w:val="00516544"/>
    <w:rsid w:val="00517675"/>
    <w:rsid w:val="0052654E"/>
    <w:rsid w:val="00535AEE"/>
    <w:rsid w:val="0053664A"/>
    <w:rsid w:val="00541096"/>
    <w:rsid w:val="00541D29"/>
    <w:rsid w:val="00557305"/>
    <w:rsid w:val="00566BBA"/>
    <w:rsid w:val="00570E02"/>
    <w:rsid w:val="0057373B"/>
    <w:rsid w:val="005741EF"/>
    <w:rsid w:val="00596378"/>
    <w:rsid w:val="005C4C2D"/>
    <w:rsid w:val="005E2C8B"/>
    <w:rsid w:val="005E7702"/>
    <w:rsid w:val="00602E38"/>
    <w:rsid w:val="00605934"/>
    <w:rsid w:val="00616083"/>
    <w:rsid w:val="00617201"/>
    <w:rsid w:val="00620257"/>
    <w:rsid w:val="006223F8"/>
    <w:rsid w:val="00622A00"/>
    <w:rsid w:val="00623B42"/>
    <w:rsid w:val="00626892"/>
    <w:rsid w:val="0063282C"/>
    <w:rsid w:val="00677FE7"/>
    <w:rsid w:val="0068628F"/>
    <w:rsid w:val="006905C0"/>
    <w:rsid w:val="006930E8"/>
    <w:rsid w:val="00696959"/>
    <w:rsid w:val="006A0564"/>
    <w:rsid w:val="006A758D"/>
    <w:rsid w:val="006B0AEE"/>
    <w:rsid w:val="006B2EE4"/>
    <w:rsid w:val="006B481D"/>
    <w:rsid w:val="006D1835"/>
    <w:rsid w:val="006E3046"/>
    <w:rsid w:val="006E54FA"/>
    <w:rsid w:val="00707043"/>
    <w:rsid w:val="00707176"/>
    <w:rsid w:val="007117A6"/>
    <w:rsid w:val="00711C16"/>
    <w:rsid w:val="007249F6"/>
    <w:rsid w:val="00726BD5"/>
    <w:rsid w:val="00735D9E"/>
    <w:rsid w:val="00741A43"/>
    <w:rsid w:val="0074271C"/>
    <w:rsid w:val="007461B6"/>
    <w:rsid w:val="007520DC"/>
    <w:rsid w:val="007525C6"/>
    <w:rsid w:val="00773F4E"/>
    <w:rsid w:val="00774DB2"/>
    <w:rsid w:val="007845BF"/>
    <w:rsid w:val="00787BB0"/>
    <w:rsid w:val="0079753A"/>
    <w:rsid w:val="007A69DE"/>
    <w:rsid w:val="007A7E2E"/>
    <w:rsid w:val="007B5A0E"/>
    <w:rsid w:val="007D4DB9"/>
    <w:rsid w:val="007F47D2"/>
    <w:rsid w:val="007F73B9"/>
    <w:rsid w:val="00806B87"/>
    <w:rsid w:val="008108D5"/>
    <w:rsid w:val="00812B97"/>
    <w:rsid w:val="008204B1"/>
    <w:rsid w:val="0082249D"/>
    <w:rsid w:val="0082345C"/>
    <w:rsid w:val="0084086F"/>
    <w:rsid w:val="00841C01"/>
    <w:rsid w:val="00850B8F"/>
    <w:rsid w:val="008625AA"/>
    <w:rsid w:val="00867298"/>
    <w:rsid w:val="008678E2"/>
    <w:rsid w:val="008A3834"/>
    <w:rsid w:val="008B0A7F"/>
    <w:rsid w:val="008B7A70"/>
    <w:rsid w:val="008E3482"/>
    <w:rsid w:val="008E3ED6"/>
    <w:rsid w:val="008F1D50"/>
    <w:rsid w:val="009002AB"/>
    <w:rsid w:val="0090413B"/>
    <w:rsid w:val="00906011"/>
    <w:rsid w:val="00907E8D"/>
    <w:rsid w:val="009166DF"/>
    <w:rsid w:val="00931161"/>
    <w:rsid w:val="00947D26"/>
    <w:rsid w:val="00954D0C"/>
    <w:rsid w:val="00956559"/>
    <w:rsid w:val="00963055"/>
    <w:rsid w:val="009761C1"/>
    <w:rsid w:val="0098194A"/>
    <w:rsid w:val="00983979"/>
    <w:rsid w:val="009A08AC"/>
    <w:rsid w:val="009A27A3"/>
    <w:rsid w:val="009B2E4E"/>
    <w:rsid w:val="009B538F"/>
    <w:rsid w:val="009B5C56"/>
    <w:rsid w:val="009D2882"/>
    <w:rsid w:val="009D6E2D"/>
    <w:rsid w:val="009D77CF"/>
    <w:rsid w:val="009E6D1F"/>
    <w:rsid w:val="009F2BDC"/>
    <w:rsid w:val="00A0386E"/>
    <w:rsid w:val="00A05F65"/>
    <w:rsid w:val="00A101DE"/>
    <w:rsid w:val="00A21D26"/>
    <w:rsid w:val="00A36220"/>
    <w:rsid w:val="00A41C11"/>
    <w:rsid w:val="00A44D32"/>
    <w:rsid w:val="00A45442"/>
    <w:rsid w:val="00A547A2"/>
    <w:rsid w:val="00A55E5E"/>
    <w:rsid w:val="00A673EE"/>
    <w:rsid w:val="00A70A28"/>
    <w:rsid w:val="00A725F0"/>
    <w:rsid w:val="00A7387D"/>
    <w:rsid w:val="00AB2B90"/>
    <w:rsid w:val="00AB3BC5"/>
    <w:rsid w:val="00AB5144"/>
    <w:rsid w:val="00AC5B75"/>
    <w:rsid w:val="00AC7E6C"/>
    <w:rsid w:val="00AE2AFD"/>
    <w:rsid w:val="00AE43A3"/>
    <w:rsid w:val="00AE70F1"/>
    <w:rsid w:val="00B145A6"/>
    <w:rsid w:val="00B37A5E"/>
    <w:rsid w:val="00B401EB"/>
    <w:rsid w:val="00B72E17"/>
    <w:rsid w:val="00B808FA"/>
    <w:rsid w:val="00B86CB5"/>
    <w:rsid w:val="00BA4043"/>
    <w:rsid w:val="00BB024B"/>
    <w:rsid w:val="00BB3D55"/>
    <w:rsid w:val="00BC4E5D"/>
    <w:rsid w:val="00BC516E"/>
    <w:rsid w:val="00BF0A8C"/>
    <w:rsid w:val="00BF3AB2"/>
    <w:rsid w:val="00C23597"/>
    <w:rsid w:val="00C326B7"/>
    <w:rsid w:val="00C46179"/>
    <w:rsid w:val="00C57096"/>
    <w:rsid w:val="00C6754D"/>
    <w:rsid w:val="00C759B5"/>
    <w:rsid w:val="00C9291C"/>
    <w:rsid w:val="00C95C6B"/>
    <w:rsid w:val="00C96672"/>
    <w:rsid w:val="00CA49FF"/>
    <w:rsid w:val="00CA7072"/>
    <w:rsid w:val="00CB07CB"/>
    <w:rsid w:val="00CB1840"/>
    <w:rsid w:val="00CB5357"/>
    <w:rsid w:val="00CB5403"/>
    <w:rsid w:val="00CB5490"/>
    <w:rsid w:val="00CC457D"/>
    <w:rsid w:val="00CD4B7F"/>
    <w:rsid w:val="00CD5709"/>
    <w:rsid w:val="00CE0A64"/>
    <w:rsid w:val="00CE4492"/>
    <w:rsid w:val="00CF39AB"/>
    <w:rsid w:val="00CF4698"/>
    <w:rsid w:val="00D072D5"/>
    <w:rsid w:val="00D11356"/>
    <w:rsid w:val="00D16297"/>
    <w:rsid w:val="00D169C8"/>
    <w:rsid w:val="00D24A7D"/>
    <w:rsid w:val="00D36133"/>
    <w:rsid w:val="00D37CE6"/>
    <w:rsid w:val="00D40010"/>
    <w:rsid w:val="00D41BED"/>
    <w:rsid w:val="00D42034"/>
    <w:rsid w:val="00D62B8A"/>
    <w:rsid w:val="00D84513"/>
    <w:rsid w:val="00DA2D07"/>
    <w:rsid w:val="00DA57D5"/>
    <w:rsid w:val="00DB0874"/>
    <w:rsid w:val="00DB3443"/>
    <w:rsid w:val="00DB50B3"/>
    <w:rsid w:val="00DC268A"/>
    <w:rsid w:val="00DE1456"/>
    <w:rsid w:val="00DE26E2"/>
    <w:rsid w:val="00E01439"/>
    <w:rsid w:val="00E15E8E"/>
    <w:rsid w:val="00E17295"/>
    <w:rsid w:val="00E20773"/>
    <w:rsid w:val="00E23BB0"/>
    <w:rsid w:val="00E32C06"/>
    <w:rsid w:val="00E33001"/>
    <w:rsid w:val="00E3492D"/>
    <w:rsid w:val="00E40F92"/>
    <w:rsid w:val="00E51558"/>
    <w:rsid w:val="00E519CA"/>
    <w:rsid w:val="00E537EC"/>
    <w:rsid w:val="00E55A0C"/>
    <w:rsid w:val="00E652E9"/>
    <w:rsid w:val="00E66B83"/>
    <w:rsid w:val="00E672A8"/>
    <w:rsid w:val="00E75BD4"/>
    <w:rsid w:val="00E85431"/>
    <w:rsid w:val="00E957E0"/>
    <w:rsid w:val="00EB293E"/>
    <w:rsid w:val="00EB492C"/>
    <w:rsid w:val="00EB6127"/>
    <w:rsid w:val="00EB6FD9"/>
    <w:rsid w:val="00EC19E8"/>
    <w:rsid w:val="00EC5021"/>
    <w:rsid w:val="00EF0150"/>
    <w:rsid w:val="00EF466D"/>
    <w:rsid w:val="00F00151"/>
    <w:rsid w:val="00F02DDD"/>
    <w:rsid w:val="00F05E59"/>
    <w:rsid w:val="00F139CE"/>
    <w:rsid w:val="00F15789"/>
    <w:rsid w:val="00F206EA"/>
    <w:rsid w:val="00F2157C"/>
    <w:rsid w:val="00F260E0"/>
    <w:rsid w:val="00F346AF"/>
    <w:rsid w:val="00F56004"/>
    <w:rsid w:val="00F61A8B"/>
    <w:rsid w:val="00F65CB1"/>
    <w:rsid w:val="00F721D9"/>
    <w:rsid w:val="00F77FFB"/>
    <w:rsid w:val="00F85D41"/>
    <w:rsid w:val="00FA1BCC"/>
    <w:rsid w:val="00FA23F1"/>
    <w:rsid w:val="00FB56A5"/>
    <w:rsid w:val="00FC7C8D"/>
    <w:rsid w:val="00FD0250"/>
    <w:rsid w:val="00FE0C1D"/>
    <w:rsid w:val="00FE5A92"/>
    <w:rsid w:val="00FE5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5" type="connector" idref="#_x0000_s1027"/>
        <o:r id="V:Rule6" type="connector" idref="#_x0000_s1029"/>
        <o:r id="V:Rule7" type="connector" idref="#_x0000_s1028"/>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paragraph" w:styleId="1">
    <w:name w:val="heading 1"/>
    <w:basedOn w:val="a"/>
    <w:link w:val="10"/>
    <w:uiPriority w:val="9"/>
    <w:qFormat/>
    <w:rsid w:val="00C759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34"/>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84086F"/>
    <w:pPr>
      <w:widowControl w:val="0"/>
      <w:autoSpaceDE w:val="0"/>
      <w:autoSpaceDN w:val="0"/>
      <w:spacing w:before="185"/>
      <w:ind w:left="1282"/>
      <w:outlineLvl w:val="1"/>
    </w:pPr>
    <w:rPr>
      <w:b/>
      <w:bCs/>
      <w:sz w:val="28"/>
      <w:szCs w:val="28"/>
      <w:lang w:bidi="ru-RU"/>
    </w:rPr>
  </w:style>
  <w:style w:type="paragraph" w:customStyle="1" w:styleId="ConsPlusNormal">
    <w:name w:val="ConsPlusNormal"/>
    <w:rsid w:val="0098194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8194A"/>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C759B5"/>
    <w:rPr>
      <w:rFonts w:ascii="Times New Roman" w:hAnsi="Times New Roman" w:cs="Times New Roman"/>
      <w:b/>
      <w:bCs/>
      <w:kern w:val="36"/>
      <w:sz w:val="48"/>
      <w:szCs w:val="48"/>
      <w:lang w:eastAsia="ru-RU"/>
    </w:rPr>
  </w:style>
  <w:style w:type="character" w:customStyle="1" w:styleId="blk">
    <w:name w:val="blk"/>
    <w:basedOn w:val="a0"/>
    <w:rsid w:val="006930E8"/>
  </w:style>
  <w:style w:type="character" w:customStyle="1" w:styleId="hl">
    <w:name w:val="hl"/>
    <w:basedOn w:val="a0"/>
    <w:rsid w:val="006930E8"/>
  </w:style>
  <w:style w:type="character" w:styleId="ae">
    <w:name w:val="Hyperlink"/>
    <w:basedOn w:val="a0"/>
    <w:uiPriority w:val="99"/>
    <w:semiHidden/>
    <w:unhideWhenUsed/>
    <w:rsid w:val="006930E8"/>
    <w:rPr>
      <w:color w:val="0000FF"/>
      <w:u w:val="single"/>
    </w:rPr>
  </w:style>
  <w:style w:type="character" w:customStyle="1" w:styleId="nobr">
    <w:name w:val="nobr"/>
    <w:basedOn w:val="a0"/>
    <w:rsid w:val="006930E8"/>
  </w:style>
</w:styles>
</file>

<file path=word/webSettings.xml><?xml version="1.0" encoding="utf-8"?>
<w:webSettings xmlns:r="http://schemas.openxmlformats.org/officeDocument/2006/relationships" xmlns:w="http://schemas.openxmlformats.org/wordprocessingml/2006/main">
  <w:divs>
    <w:div w:id="53045999">
      <w:bodyDiv w:val="1"/>
      <w:marLeft w:val="0"/>
      <w:marRight w:val="0"/>
      <w:marTop w:val="0"/>
      <w:marBottom w:val="0"/>
      <w:divBdr>
        <w:top w:val="none" w:sz="0" w:space="0" w:color="auto"/>
        <w:left w:val="none" w:sz="0" w:space="0" w:color="auto"/>
        <w:bottom w:val="none" w:sz="0" w:space="0" w:color="auto"/>
        <w:right w:val="none" w:sz="0" w:space="0" w:color="auto"/>
      </w:divBdr>
      <w:divsChild>
        <w:div w:id="2093233337">
          <w:marLeft w:val="0"/>
          <w:marRight w:val="0"/>
          <w:marTop w:val="192"/>
          <w:marBottom w:val="0"/>
          <w:divBdr>
            <w:top w:val="none" w:sz="0" w:space="0" w:color="auto"/>
            <w:left w:val="none" w:sz="0" w:space="0" w:color="auto"/>
            <w:bottom w:val="none" w:sz="0" w:space="0" w:color="auto"/>
            <w:right w:val="none" w:sz="0" w:space="0" w:color="auto"/>
          </w:divBdr>
        </w:div>
        <w:div w:id="1544562412">
          <w:marLeft w:val="0"/>
          <w:marRight w:val="0"/>
          <w:marTop w:val="0"/>
          <w:marBottom w:val="0"/>
          <w:divBdr>
            <w:top w:val="none" w:sz="0" w:space="0" w:color="auto"/>
            <w:left w:val="none" w:sz="0" w:space="0" w:color="auto"/>
            <w:bottom w:val="none" w:sz="0" w:space="0" w:color="auto"/>
            <w:right w:val="none" w:sz="0" w:space="0" w:color="auto"/>
          </w:divBdr>
          <w:divsChild>
            <w:div w:id="1205604759">
              <w:marLeft w:val="0"/>
              <w:marRight w:val="0"/>
              <w:marTop w:val="192"/>
              <w:marBottom w:val="0"/>
              <w:divBdr>
                <w:top w:val="none" w:sz="0" w:space="0" w:color="auto"/>
                <w:left w:val="none" w:sz="0" w:space="0" w:color="auto"/>
                <w:bottom w:val="none" w:sz="0" w:space="0" w:color="auto"/>
                <w:right w:val="none" w:sz="0" w:space="0" w:color="auto"/>
              </w:divBdr>
            </w:div>
          </w:divsChild>
        </w:div>
        <w:div w:id="1073891174">
          <w:marLeft w:val="0"/>
          <w:marRight w:val="0"/>
          <w:marTop w:val="192"/>
          <w:marBottom w:val="0"/>
          <w:divBdr>
            <w:top w:val="none" w:sz="0" w:space="0" w:color="auto"/>
            <w:left w:val="none" w:sz="0" w:space="0" w:color="auto"/>
            <w:bottom w:val="none" w:sz="0" w:space="0" w:color="auto"/>
            <w:right w:val="none" w:sz="0" w:space="0" w:color="auto"/>
          </w:divBdr>
        </w:div>
        <w:div w:id="978194260">
          <w:marLeft w:val="0"/>
          <w:marRight w:val="0"/>
          <w:marTop w:val="192"/>
          <w:marBottom w:val="0"/>
          <w:divBdr>
            <w:top w:val="none" w:sz="0" w:space="0" w:color="auto"/>
            <w:left w:val="none" w:sz="0" w:space="0" w:color="auto"/>
            <w:bottom w:val="none" w:sz="0" w:space="0" w:color="auto"/>
            <w:right w:val="none" w:sz="0" w:space="0" w:color="auto"/>
          </w:divBdr>
        </w:div>
        <w:div w:id="90519204">
          <w:marLeft w:val="0"/>
          <w:marRight w:val="0"/>
          <w:marTop w:val="192"/>
          <w:marBottom w:val="0"/>
          <w:divBdr>
            <w:top w:val="none" w:sz="0" w:space="0" w:color="auto"/>
            <w:left w:val="none" w:sz="0" w:space="0" w:color="auto"/>
            <w:bottom w:val="none" w:sz="0" w:space="0" w:color="auto"/>
            <w:right w:val="none" w:sz="0" w:space="0" w:color="auto"/>
          </w:divBdr>
        </w:div>
        <w:div w:id="1453136017">
          <w:marLeft w:val="0"/>
          <w:marRight w:val="0"/>
          <w:marTop w:val="192"/>
          <w:marBottom w:val="0"/>
          <w:divBdr>
            <w:top w:val="none" w:sz="0" w:space="0" w:color="auto"/>
            <w:left w:val="none" w:sz="0" w:space="0" w:color="auto"/>
            <w:bottom w:val="none" w:sz="0" w:space="0" w:color="auto"/>
            <w:right w:val="none" w:sz="0" w:space="0" w:color="auto"/>
          </w:divBdr>
        </w:div>
        <w:div w:id="344672076">
          <w:marLeft w:val="0"/>
          <w:marRight w:val="0"/>
          <w:marTop w:val="192"/>
          <w:marBottom w:val="0"/>
          <w:divBdr>
            <w:top w:val="none" w:sz="0" w:space="0" w:color="auto"/>
            <w:left w:val="none" w:sz="0" w:space="0" w:color="auto"/>
            <w:bottom w:val="none" w:sz="0" w:space="0" w:color="auto"/>
            <w:right w:val="none" w:sz="0" w:space="0" w:color="auto"/>
          </w:divBdr>
        </w:div>
        <w:div w:id="1469013191">
          <w:marLeft w:val="0"/>
          <w:marRight w:val="0"/>
          <w:marTop w:val="192"/>
          <w:marBottom w:val="0"/>
          <w:divBdr>
            <w:top w:val="none" w:sz="0" w:space="0" w:color="auto"/>
            <w:left w:val="none" w:sz="0" w:space="0" w:color="auto"/>
            <w:bottom w:val="none" w:sz="0" w:space="0" w:color="auto"/>
            <w:right w:val="none" w:sz="0" w:space="0" w:color="auto"/>
          </w:divBdr>
        </w:div>
        <w:div w:id="1638602180">
          <w:marLeft w:val="0"/>
          <w:marRight w:val="0"/>
          <w:marTop w:val="192"/>
          <w:marBottom w:val="0"/>
          <w:divBdr>
            <w:top w:val="none" w:sz="0" w:space="0" w:color="auto"/>
            <w:left w:val="none" w:sz="0" w:space="0" w:color="auto"/>
            <w:bottom w:val="none" w:sz="0" w:space="0" w:color="auto"/>
            <w:right w:val="none" w:sz="0" w:space="0" w:color="auto"/>
          </w:divBdr>
        </w:div>
        <w:div w:id="2080442132">
          <w:marLeft w:val="0"/>
          <w:marRight w:val="0"/>
          <w:marTop w:val="192"/>
          <w:marBottom w:val="0"/>
          <w:divBdr>
            <w:top w:val="none" w:sz="0" w:space="0" w:color="auto"/>
            <w:left w:val="none" w:sz="0" w:space="0" w:color="auto"/>
            <w:bottom w:val="none" w:sz="0" w:space="0" w:color="auto"/>
            <w:right w:val="none" w:sz="0" w:space="0" w:color="auto"/>
          </w:divBdr>
        </w:div>
        <w:div w:id="453015017">
          <w:marLeft w:val="0"/>
          <w:marRight w:val="0"/>
          <w:marTop w:val="192"/>
          <w:marBottom w:val="0"/>
          <w:divBdr>
            <w:top w:val="none" w:sz="0" w:space="0" w:color="auto"/>
            <w:left w:val="none" w:sz="0" w:space="0" w:color="auto"/>
            <w:bottom w:val="none" w:sz="0" w:space="0" w:color="auto"/>
            <w:right w:val="none" w:sz="0" w:space="0" w:color="auto"/>
          </w:divBdr>
        </w:div>
        <w:div w:id="69161059">
          <w:marLeft w:val="0"/>
          <w:marRight w:val="0"/>
          <w:marTop w:val="192"/>
          <w:marBottom w:val="0"/>
          <w:divBdr>
            <w:top w:val="none" w:sz="0" w:space="0" w:color="auto"/>
            <w:left w:val="none" w:sz="0" w:space="0" w:color="auto"/>
            <w:bottom w:val="none" w:sz="0" w:space="0" w:color="auto"/>
            <w:right w:val="none" w:sz="0" w:space="0" w:color="auto"/>
          </w:divBdr>
        </w:div>
        <w:div w:id="36976187">
          <w:marLeft w:val="0"/>
          <w:marRight w:val="0"/>
          <w:marTop w:val="192"/>
          <w:marBottom w:val="0"/>
          <w:divBdr>
            <w:top w:val="none" w:sz="0" w:space="0" w:color="auto"/>
            <w:left w:val="none" w:sz="0" w:space="0" w:color="auto"/>
            <w:bottom w:val="none" w:sz="0" w:space="0" w:color="auto"/>
            <w:right w:val="none" w:sz="0" w:space="0" w:color="auto"/>
          </w:divBdr>
        </w:div>
        <w:div w:id="458307463">
          <w:marLeft w:val="0"/>
          <w:marRight w:val="0"/>
          <w:marTop w:val="192"/>
          <w:marBottom w:val="0"/>
          <w:divBdr>
            <w:top w:val="none" w:sz="0" w:space="0" w:color="auto"/>
            <w:left w:val="none" w:sz="0" w:space="0" w:color="auto"/>
            <w:bottom w:val="none" w:sz="0" w:space="0" w:color="auto"/>
            <w:right w:val="none" w:sz="0" w:space="0" w:color="auto"/>
          </w:divBdr>
        </w:div>
        <w:div w:id="1200161794">
          <w:marLeft w:val="0"/>
          <w:marRight w:val="0"/>
          <w:marTop w:val="192"/>
          <w:marBottom w:val="0"/>
          <w:divBdr>
            <w:top w:val="none" w:sz="0" w:space="0" w:color="auto"/>
            <w:left w:val="none" w:sz="0" w:space="0" w:color="auto"/>
            <w:bottom w:val="none" w:sz="0" w:space="0" w:color="auto"/>
            <w:right w:val="none" w:sz="0" w:space="0" w:color="auto"/>
          </w:divBdr>
        </w:div>
        <w:div w:id="976763743">
          <w:marLeft w:val="0"/>
          <w:marRight w:val="0"/>
          <w:marTop w:val="192"/>
          <w:marBottom w:val="0"/>
          <w:divBdr>
            <w:top w:val="none" w:sz="0" w:space="0" w:color="auto"/>
            <w:left w:val="none" w:sz="0" w:space="0" w:color="auto"/>
            <w:bottom w:val="none" w:sz="0" w:space="0" w:color="auto"/>
            <w:right w:val="none" w:sz="0" w:space="0" w:color="auto"/>
          </w:divBdr>
        </w:div>
        <w:div w:id="862061495">
          <w:marLeft w:val="0"/>
          <w:marRight w:val="0"/>
          <w:marTop w:val="192"/>
          <w:marBottom w:val="0"/>
          <w:divBdr>
            <w:top w:val="none" w:sz="0" w:space="0" w:color="auto"/>
            <w:left w:val="none" w:sz="0" w:space="0" w:color="auto"/>
            <w:bottom w:val="none" w:sz="0" w:space="0" w:color="auto"/>
            <w:right w:val="none" w:sz="0" w:space="0" w:color="auto"/>
          </w:divBdr>
        </w:div>
        <w:div w:id="188876693">
          <w:marLeft w:val="0"/>
          <w:marRight w:val="0"/>
          <w:marTop w:val="192"/>
          <w:marBottom w:val="0"/>
          <w:divBdr>
            <w:top w:val="none" w:sz="0" w:space="0" w:color="auto"/>
            <w:left w:val="none" w:sz="0" w:space="0" w:color="auto"/>
            <w:bottom w:val="none" w:sz="0" w:space="0" w:color="auto"/>
            <w:right w:val="none" w:sz="0" w:space="0" w:color="auto"/>
          </w:divBdr>
        </w:div>
        <w:div w:id="1724063329">
          <w:marLeft w:val="0"/>
          <w:marRight w:val="0"/>
          <w:marTop w:val="192"/>
          <w:marBottom w:val="0"/>
          <w:divBdr>
            <w:top w:val="none" w:sz="0" w:space="0" w:color="auto"/>
            <w:left w:val="none" w:sz="0" w:space="0" w:color="auto"/>
            <w:bottom w:val="none" w:sz="0" w:space="0" w:color="auto"/>
            <w:right w:val="none" w:sz="0" w:space="0" w:color="auto"/>
          </w:divBdr>
        </w:div>
      </w:divsChild>
    </w:div>
    <w:div w:id="112067411">
      <w:bodyDiv w:val="1"/>
      <w:marLeft w:val="0"/>
      <w:marRight w:val="0"/>
      <w:marTop w:val="0"/>
      <w:marBottom w:val="0"/>
      <w:divBdr>
        <w:top w:val="none" w:sz="0" w:space="0" w:color="auto"/>
        <w:left w:val="none" w:sz="0" w:space="0" w:color="auto"/>
        <w:bottom w:val="none" w:sz="0" w:space="0" w:color="auto"/>
        <w:right w:val="none" w:sz="0" w:space="0" w:color="auto"/>
      </w:divBdr>
    </w:div>
    <w:div w:id="415633649">
      <w:bodyDiv w:val="1"/>
      <w:marLeft w:val="0"/>
      <w:marRight w:val="0"/>
      <w:marTop w:val="0"/>
      <w:marBottom w:val="0"/>
      <w:divBdr>
        <w:top w:val="none" w:sz="0" w:space="0" w:color="auto"/>
        <w:left w:val="none" w:sz="0" w:space="0" w:color="auto"/>
        <w:bottom w:val="none" w:sz="0" w:space="0" w:color="auto"/>
        <w:right w:val="none" w:sz="0" w:space="0" w:color="auto"/>
      </w:divBdr>
    </w:div>
    <w:div w:id="1140266968">
      <w:bodyDiv w:val="1"/>
      <w:marLeft w:val="0"/>
      <w:marRight w:val="0"/>
      <w:marTop w:val="0"/>
      <w:marBottom w:val="0"/>
      <w:divBdr>
        <w:top w:val="none" w:sz="0" w:space="0" w:color="auto"/>
        <w:left w:val="none" w:sz="0" w:space="0" w:color="auto"/>
        <w:bottom w:val="none" w:sz="0" w:space="0" w:color="auto"/>
        <w:right w:val="none" w:sz="0" w:space="0" w:color="auto"/>
      </w:divBdr>
      <w:divsChild>
        <w:div w:id="767115831">
          <w:marLeft w:val="0"/>
          <w:marRight w:val="0"/>
          <w:marTop w:val="192"/>
          <w:marBottom w:val="0"/>
          <w:divBdr>
            <w:top w:val="none" w:sz="0" w:space="0" w:color="auto"/>
            <w:left w:val="none" w:sz="0" w:space="0" w:color="auto"/>
            <w:bottom w:val="none" w:sz="0" w:space="0" w:color="auto"/>
            <w:right w:val="none" w:sz="0" w:space="0" w:color="auto"/>
          </w:divBdr>
        </w:div>
        <w:div w:id="980309812">
          <w:marLeft w:val="0"/>
          <w:marRight w:val="0"/>
          <w:marTop w:val="0"/>
          <w:marBottom w:val="0"/>
          <w:divBdr>
            <w:top w:val="none" w:sz="0" w:space="0" w:color="auto"/>
            <w:left w:val="none" w:sz="0" w:space="0" w:color="auto"/>
            <w:bottom w:val="none" w:sz="0" w:space="0" w:color="auto"/>
            <w:right w:val="none" w:sz="0" w:space="0" w:color="auto"/>
          </w:divBdr>
          <w:divsChild>
            <w:div w:id="1704595442">
              <w:marLeft w:val="0"/>
              <w:marRight w:val="0"/>
              <w:marTop w:val="192"/>
              <w:marBottom w:val="0"/>
              <w:divBdr>
                <w:top w:val="none" w:sz="0" w:space="0" w:color="auto"/>
                <w:left w:val="none" w:sz="0" w:space="0" w:color="auto"/>
                <w:bottom w:val="none" w:sz="0" w:space="0" w:color="auto"/>
                <w:right w:val="none" w:sz="0" w:space="0" w:color="auto"/>
              </w:divBdr>
            </w:div>
          </w:divsChild>
        </w:div>
        <w:div w:id="2102992307">
          <w:marLeft w:val="0"/>
          <w:marRight w:val="0"/>
          <w:marTop w:val="192"/>
          <w:marBottom w:val="0"/>
          <w:divBdr>
            <w:top w:val="none" w:sz="0" w:space="0" w:color="auto"/>
            <w:left w:val="none" w:sz="0" w:space="0" w:color="auto"/>
            <w:bottom w:val="none" w:sz="0" w:space="0" w:color="auto"/>
            <w:right w:val="none" w:sz="0" w:space="0" w:color="auto"/>
          </w:divBdr>
        </w:div>
        <w:div w:id="1675954824">
          <w:marLeft w:val="0"/>
          <w:marRight w:val="0"/>
          <w:marTop w:val="192"/>
          <w:marBottom w:val="0"/>
          <w:divBdr>
            <w:top w:val="none" w:sz="0" w:space="0" w:color="auto"/>
            <w:left w:val="none" w:sz="0" w:space="0" w:color="auto"/>
            <w:bottom w:val="none" w:sz="0" w:space="0" w:color="auto"/>
            <w:right w:val="none" w:sz="0" w:space="0" w:color="auto"/>
          </w:divBdr>
        </w:div>
        <w:div w:id="323238318">
          <w:marLeft w:val="0"/>
          <w:marRight w:val="0"/>
          <w:marTop w:val="192"/>
          <w:marBottom w:val="0"/>
          <w:divBdr>
            <w:top w:val="none" w:sz="0" w:space="0" w:color="auto"/>
            <w:left w:val="none" w:sz="0" w:space="0" w:color="auto"/>
            <w:bottom w:val="none" w:sz="0" w:space="0" w:color="auto"/>
            <w:right w:val="none" w:sz="0" w:space="0" w:color="auto"/>
          </w:divBdr>
        </w:div>
        <w:div w:id="1361470605">
          <w:marLeft w:val="0"/>
          <w:marRight w:val="0"/>
          <w:marTop w:val="192"/>
          <w:marBottom w:val="0"/>
          <w:divBdr>
            <w:top w:val="none" w:sz="0" w:space="0" w:color="auto"/>
            <w:left w:val="none" w:sz="0" w:space="0" w:color="auto"/>
            <w:bottom w:val="none" w:sz="0" w:space="0" w:color="auto"/>
            <w:right w:val="none" w:sz="0" w:space="0" w:color="auto"/>
          </w:divBdr>
        </w:div>
        <w:div w:id="358092240">
          <w:marLeft w:val="0"/>
          <w:marRight w:val="0"/>
          <w:marTop w:val="192"/>
          <w:marBottom w:val="0"/>
          <w:divBdr>
            <w:top w:val="none" w:sz="0" w:space="0" w:color="auto"/>
            <w:left w:val="none" w:sz="0" w:space="0" w:color="auto"/>
            <w:bottom w:val="none" w:sz="0" w:space="0" w:color="auto"/>
            <w:right w:val="none" w:sz="0" w:space="0" w:color="auto"/>
          </w:divBdr>
        </w:div>
        <w:div w:id="1819568561">
          <w:marLeft w:val="0"/>
          <w:marRight w:val="0"/>
          <w:marTop w:val="192"/>
          <w:marBottom w:val="0"/>
          <w:divBdr>
            <w:top w:val="none" w:sz="0" w:space="0" w:color="auto"/>
            <w:left w:val="none" w:sz="0" w:space="0" w:color="auto"/>
            <w:bottom w:val="none" w:sz="0" w:space="0" w:color="auto"/>
            <w:right w:val="none" w:sz="0" w:space="0" w:color="auto"/>
          </w:divBdr>
        </w:div>
      </w:divsChild>
    </w:div>
    <w:div w:id="1422725143">
      <w:bodyDiv w:val="1"/>
      <w:marLeft w:val="0"/>
      <w:marRight w:val="0"/>
      <w:marTop w:val="0"/>
      <w:marBottom w:val="0"/>
      <w:divBdr>
        <w:top w:val="none" w:sz="0" w:space="0" w:color="auto"/>
        <w:left w:val="none" w:sz="0" w:space="0" w:color="auto"/>
        <w:bottom w:val="none" w:sz="0" w:space="0" w:color="auto"/>
        <w:right w:val="none" w:sz="0" w:space="0" w:color="auto"/>
      </w:divBdr>
    </w:div>
    <w:div w:id="1603033914">
      <w:bodyDiv w:val="1"/>
      <w:marLeft w:val="0"/>
      <w:marRight w:val="0"/>
      <w:marTop w:val="0"/>
      <w:marBottom w:val="0"/>
      <w:divBdr>
        <w:top w:val="none" w:sz="0" w:space="0" w:color="auto"/>
        <w:left w:val="none" w:sz="0" w:space="0" w:color="auto"/>
        <w:bottom w:val="none" w:sz="0" w:space="0" w:color="auto"/>
        <w:right w:val="none" w:sz="0" w:space="0" w:color="auto"/>
      </w:divBdr>
    </w:div>
    <w:div w:id="20047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26/b32d2a93f9b3327729081516485d8b4f2e48ebc9/" TargetMode="External"/><Relationship Id="rId13" Type="http://schemas.openxmlformats.org/officeDocument/2006/relationships/hyperlink" Target="http://www.consultant.ru/document/cons_doc_LAW_358826/d209c846e601b209b0c69e83640ad32304093c78/" TargetMode="External"/><Relationship Id="rId18" Type="http://schemas.openxmlformats.org/officeDocument/2006/relationships/hyperlink" Target="http://www.consultant.ru/document/cons_doc_LAW_358826/d209c846e601b209b0c69e83640ad32304093c7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58826/b32d2a93f9b3327729081516485d8b4f2e48ebc9/" TargetMode="External"/><Relationship Id="rId12" Type="http://schemas.openxmlformats.org/officeDocument/2006/relationships/hyperlink" Target="http://www.consultant.ru/document/cons_doc_LAW_358826/d209c846e601b209b0c69e83640ad32304093c78/" TargetMode="External"/><Relationship Id="rId17" Type="http://schemas.openxmlformats.org/officeDocument/2006/relationships/hyperlink" Target="http://www.consultant.ru/document/cons_doc_LAW_358826/d209c846e601b209b0c69e83640ad32304093c78/" TargetMode="External"/><Relationship Id="rId2" Type="http://schemas.openxmlformats.org/officeDocument/2006/relationships/styles" Target="styles.xml"/><Relationship Id="rId16" Type="http://schemas.openxmlformats.org/officeDocument/2006/relationships/hyperlink" Target="http://www.consultant.ru/document/cons_doc_LAW_358826/6411e005f539b666d6f360f202cb7b1c23fe27c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8826/d209c846e601b209b0c69e83640ad32304093c78/" TargetMode="External"/><Relationship Id="rId5" Type="http://schemas.openxmlformats.org/officeDocument/2006/relationships/footnotes" Target="footnotes.xml"/><Relationship Id="rId15" Type="http://schemas.openxmlformats.org/officeDocument/2006/relationships/hyperlink" Target="http://www.consultant.ru/document/cons_doc_LAW_358826/b32d2a93f9b3327729081516485d8b4f2e48ebc9/" TargetMode="External"/><Relationship Id="rId10" Type="http://schemas.openxmlformats.org/officeDocument/2006/relationships/hyperlink" Target="http://www.consultant.ru/document/cons_doc_LAW_358826/d209c846e601b209b0c69e83640ad32304093c78/" TargetMode="External"/><Relationship Id="rId19" Type="http://schemas.openxmlformats.org/officeDocument/2006/relationships/hyperlink" Target="http://www.consultant.ru/document/cons_doc_LAW_358826/d209c846e601b209b0c69e83640ad32304093c78/" TargetMode="External"/><Relationship Id="rId4" Type="http://schemas.openxmlformats.org/officeDocument/2006/relationships/webSettings" Target="webSettings.xml"/><Relationship Id="rId9" Type="http://schemas.openxmlformats.org/officeDocument/2006/relationships/hyperlink" Target="http://www.consultant.ru/document/cons_doc_LAW_358826/0108932a3c6234f73590b25799588ada492deb23/" TargetMode="External"/><Relationship Id="rId14" Type="http://schemas.openxmlformats.org/officeDocument/2006/relationships/hyperlink" Target="http://www.consultant.ru/document/cons_doc_LAW_358826/b32d2a93f9b3327729081516485d8b4f2e48ebc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10</Pages>
  <Words>6750</Words>
  <Characters>38479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120</cp:revision>
  <dcterms:created xsi:type="dcterms:W3CDTF">2018-09-16T14:53:00Z</dcterms:created>
  <dcterms:modified xsi:type="dcterms:W3CDTF">2022-04-24T06:49:00Z</dcterms:modified>
</cp:coreProperties>
</file>